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D60" w:rsidRDefault="00C31D60">
      <w:r>
        <w:rPr>
          <w:noProof/>
          <w:lang w:val="en-US"/>
        </w:rPr>
        <w:drawing>
          <wp:anchor distT="0" distB="0" distL="114300" distR="114300" simplePos="0" relativeHeight="251658240" behindDoc="1" locked="0" layoutInCell="0" allowOverlap="1" wp14:anchorId="08E88D17" wp14:editId="5C7967D2">
            <wp:simplePos x="0" y="0"/>
            <wp:positionH relativeFrom="page">
              <wp:posOffset>95250</wp:posOffset>
            </wp:positionH>
            <wp:positionV relativeFrom="page">
              <wp:posOffset>118555</wp:posOffset>
            </wp:positionV>
            <wp:extent cx="7559040" cy="1069213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C31D60" w:rsidRDefault="00C31D60"/>
    <w:p w:rsidR="00BB7443" w:rsidRDefault="00BB7443" w:rsidP="00D3630C">
      <w:pPr>
        <w:jc w:val="both"/>
        <w:rPr>
          <w:rFonts w:ascii="Times New Roman" w:hAnsi="Times New Roman" w:cs="Times New Roman"/>
          <w:b/>
          <w:sz w:val="32"/>
          <w:szCs w:val="44"/>
        </w:rPr>
      </w:pPr>
    </w:p>
    <w:p w:rsidR="00BB7443" w:rsidRDefault="00BB7443" w:rsidP="00D3630C">
      <w:pPr>
        <w:jc w:val="both"/>
        <w:rPr>
          <w:rFonts w:ascii="Times New Roman" w:hAnsi="Times New Roman" w:cs="Times New Roman"/>
          <w:b/>
          <w:sz w:val="32"/>
          <w:szCs w:val="44"/>
        </w:rPr>
      </w:pPr>
    </w:p>
    <w:p w:rsidR="00C31D60" w:rsidRPr="00D3630C" w:rsidRDefault="00C31D60" w:rsidP="00D3630C">
      <w:pPr>
        <w:jc w:val="both"/>
        <w:rPr>
          <w:rFonts w:ascii="Times New Roman" w:hAnsi="Times New Roman" w:cs="Times New Roman"/>
          <w:b/>
          <w:sz w:val="32"/>
          <w:szCs w:val="44"/>
        </w:rPr>
      </w:pPr>
      <w:r w:rsidRPr="00D3630C">
        <w:rPr>
          <w:rFonts w:ascii="Times New Roman" w:hAnsi="Times New Roman" w:cs="Times New Roman"/>
          <w:b/>
          <w:sz w:val="32"/>
          <w:szCs w:val="44"/>
        </w:rPr>
        <w:lastRenderedPageBreak/>
        <w:t>FOREWORD</w:t>
      </w:r>
    </w:p>
    <w:p w:rsidR="00C31D60" w:rsidRPr="00D3630C" w:rsidRDefault="00C31D60" w:rsidP="00D3630C">
      <w:pPr>
        <w:jc w:val="both"/>
        <w:rPr>
          <w:rFonts w:ascii="Times New Roman" w:hAnsi="Times New Roman" w:cs="Times New Roman"/>
          <w:b/>
        </w:rPr>
      </w:pPr>
      <w:r w:rsidRPr="00D3630C">
        <w:rPr>
          <w:rFonts w:ascii="Times New Roman" w:hAnsi="Times New Roman" w:cs="Times New Roman"/>
          <w:b/>
        </w:rPr>
        <w:t xml:space="preserve">In the </w:t>
      </w:r>
      <w:proofErr w:type="gramStart"/>
      <w:r w:rsidRPr="00D3630C">
        <w:rPr>
          <w:rFonts w:ascii="Times New Roman" w:hAnsi="Times New Roman" w:cs="Times New Roman"/>
          <w:b/>
        </w:rPr>
        <w:t>fast growing</w:t>
      </w:r>
      <w:proofErr w:type="gramEnd"/>
      <w:r w:rsidRPr="00D3630C">
        <w:rPr>
          <w:rFonts w:ascii="Times New Roman" w:hAnsi="Times New Roman" w:cs="Times New Roman"/>
          <w:b/>
        </w:rPr>
        <w:t xml:space="preserve"> world economy, global challenges emerge to be a great concern of human resources in every country. In a developing nation like the Philippines, aspiring for higher level of competence should be the priority of every professional towards competitiveness.</w:t>
      </w:r>
    </w:p>
    <w:p w:rsidR="00C31D60" w:rsidRPr="00D3630C" w:rsidRDefault="00C31D60" w:rsidP="00D3630C">
      <w:pPr>
        <w:jc w:val="both"/>
        <w:rPr>
          <w:rFonts w:ascii="Times New Roman" w:hAnsi="Times New Roman" w:cs="Times New Roman"/>
        </w:rPr>
      </w:pPr>
      <w:r w:rsidRPr="00D3630C">
        <w:rPr>
          <w:rFonts w:ascii="Times New Roman" w:hAnsi="Times New Roman" w:cs="Times New Roman"/>
        </w:rPr>
        <w:t>The APEC National Monitoring Committee, through the Commission on Higher Education (CHED), The Professional Regulation Commission (PRC), and the Philippine Technological Council (PTC), through its International Relations Committee, spearheaded a series of workshops to develop the competency standards for engineers. In this effort, invaluable assistance was provided by the Institution of Engineers-Australia (IE Aust), which has a well-developed National Competency Based Assessment for admitting chartered engineers.  Among other things, they supplied experts who assisted us in the workshops and who contributed important inputs during consultative meetings and through exchange of electronic correspondences, for which we are extremely grateful.</w:t>
      </w:r>
    </w:p>
    <w:p w:rsidR="00C31D60" w:rsidRPr="00D3630C" w:rsidRDefault="00C31D60" w:rsidP="00D3630C">
      <w:pPr>
        <w:jc w:val="both"/>
        <w:rPr>
          <w:rFonts w:ascii="Times New Roman" w:hAnsi="Times New Roman" w:cs="Times New Roman"/>
        </w:rPr>
      </w:pPr>
      <w:r w:rsidRPr="00D3630C">
        <w:rPr>
          <w:rFonts w:ascii="Times New Roman" w:hAnsi="Times New Roman" w:cs="Times New Roman"/>
        </w:rPr>
        <w:t>The Philippine Technological Council, being the umbrella organization of the accredited professional organizations in the technological fields, recognizes the need to have an instrument of assessment for the advanced level engineers in our country.  We have therefore taken a step ahead in developing the standards of competence for advanced level of professional practice in the technological disciplines.</w:t>
      </w:r>
    </w:p>
    <w:p w:rsidR="00C31D60" w:rsidRPr="00D3630C" w:rsidRDefault="00C31D60" w:rsidP="00D3630C">
      <w:pPr>
        <w:jc w:val="both"/>
        <w:rPr>
          <w:rFonts w:ascii="Times New Roman" w:hAnsi="Times New Roman" w:cs="Times New Roman"/>
        </w:rPr>
      </w:pPr>
      <w:r w:rsidRPr="00D3630C">
        <w:rPr>
          <w:rFonts w:ascii="Times New Roman" w:hAnsi="Times New Roman" w:cs="Times New Roman"/>
        </w:rPr>
        <w:t>The development and completion o</w:t>
      </w:r>
      <w:r w:rsidR="00C92EF1" w:rsidRPr="00D3630C">
        <w:rPr>
          <w:rFonts w:ascii="Times New Roman" w:hAnsi="Times New Roman" w:cs="Times New Roman"/>
        </w:rPr>
        <w:t xml:space="preserve">f the competency standards and assessment mechanism could not have been possible without the very active participation and contributions in the workshops by the invited representatives of the Technical Panel for Engineering, Technology and Architecture and the International Affair Services of the CHED, the International Affairs Department of the PRC, the Professional Regulatory Boards (PRB’s), Past Presidents, Officer and the Board of directors </w:t>
      </w:r>
      <w:r w:rsidR="00092CC8" w:rsidRPr="00D3630C">
        <w:rPr>
          <w:rFonts w:ascii="Times New Roman" w:hAnsi="Times New Roman" w:cs="Times New Roman"/>
        </w:rPr>
        <w:t xml:space="preserve">of the PTC, and the Accredited Professional Organizations of the technological fields of practice; namely, the Philippine Society of Agricultural Engineers (PSAE), the Philippine Institute of Civil Engineers (PICE), the </w:t>
      </w:r>
      <w:proofErr w:type="spellStart"/>
      <w:r w:rsidR="00092CC8" w:rsidRPr="00D3630C">
        <w:rPr>
          <w:rFonts w:ascii="Times New Roman" w:hAnsi="Times New Roman" w:cs="Times New Roman"/>
        </w:rPr>
        <w:t>Philippinr</w:t>
      </w:r>
      <w:proofErr w:type="spellEnd"/>
      <w:r w:rsidR="00092CC8" w:rsidRPr="00D3630C">
        <w:rPr>
          <w:rFonts w:ascii="Times New Roman" w:hAnsi="Times New Roman" w:cs="Times New Roman"/>
        </w:rPr>
        <w:t xml:space="preserve"> Institute of Chemical Engineers (</w:t>
      </w:r>
      <w:proofErr w:type="spellStart"/>
      <w:r w:rsidR="00092CC8" w:rsidRPr="00D3630C">
        <w:rPr>
          <w:rFonts w:ascii="Times New Roman" w:hAnsi="Times New Roman" w:cs="Times New Roman"/>
        </w:rPr>
        <w:t>PIChE</w:t>
      </w:r>
      <w:proofErr w:type="spellEnd"/>
      <w:r w:rsidR="00092CC8" w:rsidRPr="00D3630C">
        <w:rPr>
          <w:rFonts w:ascii="Times New Roman" w:hAnsi="Times New Roman" w:cs="Times New Roman"/>
        </w:rPr>
        <w:t xml:space="preserve">), the Integrated Institute of Electrical Engineers of the Philippines (IIEE), the Institute of Electronics and Communication Engineers of the Philippines (IECEP), the Philippine Institute of Environmental Planners (PIEP), the Geodetic Engineers of the Philippines (GEP), the Philippine Society of Mechanical Engineers (PSME), the Society of </w:t>
      </w:r>
      <w:proofErr w:type="spellStart"/>
      <w:r w:rsidR="00092CC8" w:rsidRPr="00D3630C">
        <w:rPr>
          <w:rFonts w:ascii="Times New Roman" w:hAnsi="Times New Roman" w:cs="Times New Roman"/>
        </w:rPr>
        <w:t>Metallurgial</w:t>
      </w:r>
      <w:proofErr w:type="spellEnd"/>
      <w:r w:rsidR="00092CC8" w:rsidRPr="00D3630C">
        <w:rPr>
          <w:rFonts w:ascii="Times New Roman" w:hAnsi="Times New Roman" w:cs="Times New Roman"/>
        </w:rPr>
        <w:t xml:space="preserve"> Engineers of the Philippines (SMEP), the Philippine Society of Mining Engineers (PSEM), the Philippine Association of Naval Architects and Marine Engineers (PANAME), and the Philippine Society of Sanitary Engineers, Inc (PSSEI), the Society of Aerospace Engineers of the Philippines (SAEP) and the United Architects of the Philippines (UAP).</w:t>
      </w:r>
    </w:p>
    <w:p w:rsidR="00092CC8" w:rsidRPr="00D3630C" w:rsidRDefault="00D3630C" w:rsidP="00D3630C">
      <w:pPr>
        <w:jc w:val="both"/>
        <w:rPr>
          <w:rFonts w:ascii="Times New Roman" w:hAnsi="Times New Roman" w:cs="Times New Roman"/>
          <w:b/>
        </w:rPr>
      </w:pPr>
      <w:r w:rsidRPr="003B4C0E">
        <w:rPr>
          <w:rFonts w:ascii="Times New Roman" w:hAnsi="Times New Roman" w:cs="Times New Roman"/>
          <w:noProof/>
          <w:highlight w:val="yellow"/>
          <w:lang w:val="en-US"/>
        </w:rPr>
        <w:drawing>
          <wp:anchor distT="0" distB="0" distL="114300" distR="114300" simplePos="0" relativeHeight="251659264" behindDoc="1" locked="0" layoutInCell="1" allowOverlap="1" wp14:anchorId="45C7DD8F" wp14:editId="1F8B8ED8">
            <wp:simplePos x="0" y="0"/>
            <wp:positionH relativeFrom="column">
              <wp:posOffset>2152650</wp:posOffset>
            </wp:positionH>
            <wp:positionV relativeFrom="paragraph">
              <wp:posOffset>659765</wp:posOffset>
            </wp:positionV>
            <wp:extent cx="1571625" cy="6551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655144"/>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C8" w:rsidRPr="003B4C0E">
        <w:rPr>
          <w:rFonts w:ascii="Times New Roman" w:hAnsi="Times New Roman" w:cs="Times New Roman"/>
          <w:b/>
          <w:highlight w:val="yellow"/>
        </w:rPr>
        <w:t>We take great pride to present this Competency Standards Handbook for Advanced Level Engineers. These will be utilized by all engineers who are qualified to apply for the APEC and ASEAN Engineer Registries.</w:t>
      </w:r>
    </w:p>
    <w:p w:rsidR="00C31D60" w:rsidRPr="00D3630C" w:rsidRDefault="00D3630C" w:rsidP="00D3630C">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0288" behindDoc="0" locked="0" layoutInCell="1" allowOverlap="1" wp14:anchorId="66611C73" wp14:editId="368D57CC">
            <wp:simplePos x="0" y="0"/>
            <wp:positionH relativeFrom="column">
              <wp:posOffset>4314825</wp:posOffset>
            </wp:positionH>
            <wp:positionV relativeFrom="paragraph">
              <wp:posOffset>235585</wp:posOffset>
            </wp:positionV>
            <wp:extent cx="1633855" cy="733425"/>
            <wp:effectExtent l="0" t="0" r="444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385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1661312" behindDoc="1" locked="0" layoutInCell="1" allowOverlap="1" wp14:anchorId="1FB80A52" wp14:editId="7270A46F">
            <wp:simplePos x="0" y="0"/>
            <wp:positionH relativeFrom="column">
              <wp:posOffset>200025</wp:posOffset>
            </wp:positionH>
            <wp:positionV relativeFrom="paragraph">
              <wp:posOffset>197485</wp:posOffset>
            </wp:positionV>
            <wp:extent cx="1209675" cy="74485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D60" w:rsidRPr="00D3630C" w:rsidRDefault="00C31D60" w:rsidP="00D3630C">
      <w:pPr>
        <w:rPr>
          <w:rFonts w:ascii="Times New Roman" w:hAnsi="Times New Roman" w:cs="Times New Roman"/>
        </w:rPr>
      </w:pPr>
      <w:bookmarkStart w:id="0" w:name="_GoBack"/>
      <w:bookmarkEnd w:id="0"/>
    </w:p>
    <w:p w:rsidR="008B7697" w:rsidRDefault="008B7697"/>
    <w:p w:rsidR="008B7697" w:rsidRDefault="008B7697">
      <w:pPr>
        <w:rPr>
          <w:rFonts w:ascii="Times New Roman" w:hAnsi="Times New Roman" w:cs="Times New Roman"/>
          <w:b/>
          <w:sz w:val="28"/>
          <w:szCs w:val="28"/>
        </w:rPr>
      </w:pPr>
    </w:p>
    <w:p w:rsidR="00BB7443" w:rsidRDefault="00BB7443">
      <w:pPr>
        <w:rPr>
          <w:rFonts w:ascii="Times New Roman" w:hAnsi="Times New Roman" w:cs="Times New Roman"/>
          <w:b/>
          <w:sz w:val="28"/>
          <w:szCs w:val="28"/>
        </w:rPr>
      </w:pPr>
    </w:p>
    <w:p w:rsidR="00C31D60" w:rsidRPr="008B7697" w:rsidRDefault="00D3630C">
      <w:pPr>
        <w:rPr>
          <w:rFonts w:ascii="Times New Roman" w:hAnsi="Times New Roman" w:cs="Times New Roman"/>
          <w:b/>
          <w:sz w:val="32"/>
          <w:szCs w:val="28"/>
        </w:rPr>
      </w:pPr>
      <w:r w:rsidRPr="008B7697">
        <w:rPr>
          <w:rFonts w:ascii="Times New Roman" w:hAnsi="Times New Roman" w:cs="Times New Roman"/>
          <w:b/>
          <w:sz w:val="32"/>
          <w:szCs w:val="28"/>
        </w:rPr>
        <w:lastRenderedPageBreak/>
        <w:t>CONTENTS</w:t>
      </w:r>
    </w:p>
    <w:p w:rsidR="00D3630C" w:rsidRPr="008B7697" w:rsidRDefault="00D3630C">
      <w:pPr>
        <w:rPr>
          <w:rFonts w:ascii="Times New Roman" w:hAnsi="Times New Roman" w:cs="Times New Roman"/>
          <w:b/>
        </w:rPr>
      </w:pPr>
      <w:r w:rsidRPr="008B7697">
        <w:rPr>
          <w:rFonts w:ascii="Times New Roman" w:hAnsi="Times New Roman" w:cs="Times New Roman"/>
          <w:b/>
        </w:rPr>
        <w:t>INTRODUCTION</w:t>
      </w:r>
    </w:p>
    <w:p w:rsidR="00D3630C" w:rsidRPr="008B7697" w:rsidRDefault="00D3630C">
      <w:pPr>
        <w:rPr>
          <w:rFonts w:ascii="Times New Roman" w:hAnsi="Times New Roman" w:cs="Times New Roman"/>
        </w:rPr>
      </w:pPr>
      <w:r w:rsidRPr="008B7697">
        <w:rPr>
          <w:rFonts w:ascii="Times New Roman" w:hAnsi="Times New Roman" w:cs="Times New Roman"/>
        </w:rPr>
        <w:tab/>
        <w:t>Competency Terms</w:t>
      </w:r>
    </w:p>
    <w:p w:rsidR="00D3630C" w:rsidRPr="008B7697" w:rsidRDefault="00D3630C">
      <w:pPr>
        <w:rPr>
          <w:rFonts w:ascii="Times New Roman" w:hAnsi="Times New Roman" w:cs="Times New Roman"/>
          <w:b/>
        </w:rPr>
      </w:pPr>
      <w:r w:rsidRPr="008B7697">
        <w:rPr>
          <w:rFonts w:ascii="Times New Roman" w:hAnsi="Times New Roman" w:cs="Times New Roman"/>
          <w:b/>
        </w:rPr>
        <w:t>ENGINEERING PRACTICE REPORT</w:t>
      </w:r>
    </w:p>
    <w:p w:rsidR="003D131A" w:rsidRPr="008B7697" w:rsidRDefault="003D131A" w:rsidP="003D131A">
      <w:pPr>
        <w:pStyle w:val="NoSpacing"/>
        <w:rPr>
          <w:rFonts w:ascii="Times New Roman" w:hAnsi="Times New Roman" w:cs="Times New Roman"/>
        </w:rPr>
      </w:pPr>
      <w:r w:rsidRPr="008B7697">
        <w:rPr>
          <w:rFonts w:ascii="Times New Roman" w:hAnsi="Times New Roman" w:cs="Times New Roman"/>
        </w:rPr>
        <w:tab/>
        <w:t xml:space="preserve">Preparing your Engineering Practice Report </w:t>
      </w:r>
    </w:p>
    <w:p w:rsidR="003D131A" w:rsidRPr="008B7697" w:rsidRDefault="003D131A" w:rsidP="003D131A">
      <w:pPr>
        <w:pStyle w:val="NoSpacing"/>
        <w:rPr>
          <w:rFonts w:ascii="Times New Roman" w:hAnsi="Times New Roman" w:cs="Times New Roman"/>
        </w:rPr>
      </w:pPr>
      <w:r w:rsidRPr="008B7697">
        <w:rPr>
          <w:rFonts w:ascii="Times New Roman" w:hAnsi="Times New Roman" w:cs="Times New Roman"/>
        </w:rPr>
        <w:tab/>
        <w:t>Steps in Preparing your Engineering Practice Report</w:t>
      </w:r>
    </w:p>
    <w:p w:rsidR="003D131A" w:rsidRPr="008B7697" w:rsidRDefault="003D131A" w:rsidP="003D131A">
      <w:pPr>
        <w:pStyle w:val="NoSpacing"/>
        <w:rPr>
          <w:rFonts w:ascii="Times New Roman" w:hAnsi="Times New Roman" w:cs="Times New Roman"/>
        </w:rPr>
      </w:pPr>
    </w:p>
    <w:p w:rsidR="003D131A" w:rsidRPr="008B7697" w:rsidRDefault="003D131A" w:rsidP="003D131A">
      <w:pPr>
        <w:ind w:firstLine="720"/>
        <w:rPr>
          <w:rFonts w:ascii="Times New Roman" w:hAnsi="Times New Roman" w:cs="Times New Roman"/>
          <w:b/>
        </w:rPr>
      </w:pPr>
      <w:r w:rsidRPr="008B7697">
        <w:rPr>
          <w:rFonts w:ascii="Times New Roman" w:hAnsi="Times New Roman" w:cs="Times New Roman"/>
          <w:b/>
        </w:rPr>
        <w:t>APPENDIX A</w:t>
      </w:r>
    </w:p>
    <w:p w:rsidR="003D131A" w:rsidRPr="008B7697" w:rsidRDefault="003D131A" w:rsidP="003D131A">
      <w:pPr>
        <w:ind w:firstLine="720"/>
        <w:rPr>
          <w:rFonts w:ascii="Times New Roman" w:hAnsi="Times New Roman" w:cs="Times New Roman"/>
        </w:rPr>
      </w:pPr>
      <w:r w:rsidRPr="008B7697">
        <w:rPr>
          <w:rFonts w:ascii="Times New Roman" w:hAnsi="Times New Roman" w:cs="Times New Roman"/>
        </w:rPr>
        <w:t>Competency Units and Elements</w:t>
      </w:r>
    </w:p>
    <w:p w:rsidR="003D131A" w:rsidRPr="008B7697" w:rsidRDefault="003D131A" w:rsidP="003D131A">
      <w:pPr>
        <w:ind w:firstLine="720"/>
        <w:rPr>
          <w:rFonts w:ascii="Times New Roman" w:hAnsi="Times New Roman" w:cs="Times New Roman"/>
          <w:b/>
        </w:rPr>
      </w:pPr>
      <w:r w:rsidRPr="008B7697">
        <w:rPr>
          <w:rFonts w:ascii="Times New Roman" w:hAnsi="Times New Roman" w:cs="Times New Roman"/>
          <w:b/>
        </w:rPr>
        <w:t>APPENDIX B</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Advanced Level Engineer Competency Standards</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(Units, Elements and Performance Criteria)</w:t>
      </w:r>
    </w:p>
    <w:p w:rsidR="003D131A" w:rsidRPr="008B7697" w:rsidRDefault="003D131A" w:rsidP="003D131A">
      <w:pPr>
        <w:pStyle w:val="NoSpacing"/>
        <w:ind w:left="720"/>
        <w:rPr>
          <w:rFonts w:ascii="Times New Roman" w:hAnsi="Times New Roman" w:cs="Times New Roman"/>
        </w:rPr>
      </w:pPr>
    </w:p>
    <w:p w:rsidR="003D131A" w:rsidRPr="008B7697" w:rsidRDefault="003D131A" w:rsidP="003D131A">
      <w:pPr>
        <w:ind w:firstLine="720"/>
        <w:rPr>
          <w:rFonts w:ascii="Times New Roman" w:hAnsi="Times New Roman" w:cs="Times New Roman"/>
          <w:b/>
        </w:rPr>
      </w:pPr>
      <w:r w:rsidRPr="008B7697">
        <w:rPr>
          <w:rFonts w:ascii="Times New Roman" w:hAnsi="Times New Roman" w:cs="Times New Roman"/>
          <w:b/>
        </w:rPr>
        <w:t>APPENDIX C</w:t>
      </w:r>
    </w:p>
    <w:p w:rsidR="003D131A" w:rsidRPr="008B7697" w:rsidRDefault="003D131A" w:rsidP="003D131A">
      <w:pPr>
        <w:ind w:firstLine="720"/>
        <w:rPr>
          <w:rFonts w:ascii="Times New Roman" w:hAnsi="Times New Roman" w:cs="Times New Roman"/>
        </w:rPr>
      </w:pPr>
      <w:r w:rsidRPr="008B7697">
        <w:rPr>
          <w:rFonts w:ascii="Times New Roman" w:hAnsi="Times New Roman" w:cs="Times New Roman"/>
        </w:rPr>
        <w:t>Sample of Career Episode Report</w:t>
      </w:r>
    </w:p>
    <w:p w:rsidR="003D131A" w:rsidRPr="008B7697" w:rsidRDefault="003D131A" w:rsidP="003D131A">
      <w:pPr>
        <w:pStyle w:val="NoSpacing"/>
        <w:ind w:left="720"/>
        <w:rPr>
          <w:rFonts w:ascii="Times New Roman" w:hAnsi="Times New Roman" w:cs="Times New Roman"/>
          <w:b/>
        </w:rPr>
      </w:pPr>
      <w:r w:rsidRPr="008B7697">
        <w:rPr>
          <w:rFonts w:ascii="Times New Roman" w:hAnsi="Times New Roman" w:cs="Times New Roman"/>
          <w:b/>
        </w:rPr>
        <w:t>APPENDIX D</w:t>
      </w:r>
    </w:p>
    <w:p w:rsidR="003D131A" w:rsidRPr="008B7697" w:rsidRDefault="003D131A" w:rsidP="003D131A">
      <w:pPr>
        <w:pStyle w:val="NoSpacing"/>
        <w:ind w:left="720"/>
        <w:rPr>
          <w:rFonts w:ascii="Times New Roman" w:hAnsi="Times New Roman" w:cs="Times New Roman"/>
        </w:rPr>
      </w:pP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International Agreements</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Accredited Professional Organization Membership and Registration</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Obligations of Persons Registering in ASEAN/APEC Engineer Registry</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Areas of Practice</w:t>
      </w:r>
    </w:p>
    <w:p w:rsidR="003D131A" w:rsidRPr="008B7697" w:rsidRDefault="003D131A" w:rsidP="003D131A">
      <w:pPr>
        <w:pStyle w:val="NoSpacing"/>
        <w:ind w:left="720"/>
        <w:rPr>
          <w:rFonts w:ascii="Times New Roman" w:hAnsi="Times New Roman" w:cs="Times New Roman"/>
        </w:rPr>
      </w:pPr>
    </w:p>
    <w:p w:rsidR="003D131A" w:rsidRPr="008B7697" w:rsidRDefault="003D131A" w:rsidP="003D131A">
      <w:pPr>
        <w:ind w:firstLine="720"/>
        <w:rPr>
          <w:rFonts w:ascii="Times New Roman" w:hAnsi="Times New Roman" w:cs="Times New Roman"/>
          <w:b/>
        </w:rPr>
      </w:pPr>
      <w:r w:rsidRPr="008B7697">
        <w:rPr>
          <w:rFonts w:ascii="Times New Roman" w:hAnsi="Times New Roman" w:cs="Times New Roman"/>
          <w:b/>
        </w:rPr>
        <w:t>APPENDIX E</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Continuing Professional Development (CPD)</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Information and Record Sheet</w:t>
      </w:r>
    </w:p>
    <w:p w:rsidR="003D131A" w:rsidRPr="008B7697" w:rsidRDefault="003D131A" w:rsidP="003D131A">
      <w:pPr>
        <w:pStyle w:val="NoSpacing"/>
        <w:ind w:left="720"/>
        <w:rPr>
          <w:rFonts w:ascii="Times New Roman" w:hAnsi="Times New Roman" w:cs="Times New Roman"/>
        </w:rPr>
      </w:pPr>
      <w:r w:rsidRPr="008B7697">
        <w:rPr>
          <w:rFonts w:ascii="Times New Roman" w:hAnsi="Times New Roman" w:cs="Times New Roman"/>
        </w:rPr>
        <w:t>Summary of Activities Claimed as Continuing Professional Development</w:t>
      </w:r>
    </w:p>
    <w:p w:rsidR="003D131A" w:rsidRPr="008B7697" w:rsidRDefault="003D131A" w:rsidP="003D131A">
      <w:pPr>
        <w:pStyle w:val="NoSpacing"/>
        <w:ind w:left="720"/>
        <w:rPr>
          <w:rFonts w:ascii="Times New Roman" w:hAnsi="Times New Roman" w:cs="Times New Roman"/>
        </w:rPr>
      </w:pPr>
    </w:p>
    <w:p w:rsidR="003D131A" w:rsidRPr="008B7697" w:rsidRDefault="003D131A" w:rsidP="003D131A">
      <w:pPr>
        <w:ind w:firstLine="720"/>
        <w:rPr>
          <w:rFonts w:ascii="Times New Roman" w:hAnsi="Times New Roman" w:cs="Times New Roman"/>
          <w:b/>
        </w:rPr>
      </w:pPr>
      <w:r w:rsidRPr="008B7697">
        <w:rPr>
          <w:rFonts w:ascii="Times New Roman" w:hAnsi="Times New Roman" w:cs="Times New Roman"/>
          <w:b/>
        </w:rPr>
        <w:t>APPENDIX F</w:t>
      </w:r>
    </w:p>
    <w:p w:rsidR="003D131A" w:rsidRPr="008B7697" w:rsidRDefault="003D131A" w:rsidP="003D131A">
      <w:pPr>
        <w:ind w:firstLine="720"/>
        <w:rPr>
          <w:rFonts w:ascii="Times New Roman" w:hAnsi="Times New Roman" w:cs="Times New Roman"/>
        </w:rPr>
      </w:pPr>
      <w:r w:rsidRPr="008B7697">
        <w:rPr>
          <w:rFonts w:ascii="Times New Roman" w:hAnsi="Times New Roman" w:cs="Times New Roman"/>
        </w:rPr>
        <w:t>Code of Ethics</w:t>
      </w:r>
    </w:p>
    <w:p w:rsidR="003D131A" w:rsidRPr="008B7697" w:rsidRDefault="003D131A" w:rsidP="003D131A">
      <w:pPr>
        <w:ind w:firstLine="720"/>
        <w:rPr>
          <w:rFonts w:ascii="Times New Roman" w:hAnsi="Times New Roman" w:cs="Times New Roman"/>
          <w:b/>
        </w:rPr>
      </w:pPr>
      <w:r w:rsidRPr="008B7697">
        <w:rPr>
          <w:rFonts w:ascii="Times New Roman" w:hAnsi="Times New Roman" w:cs="Times New Roman"/>
          <w:b/>
        </w:rPr>
        <w:t>APPENDIX G</w:t>
      </w:r>
    </w:p>
    <w:p w:rsidR="003D131A" w:rsidRPr="008B7697" w:rsidRDefault="003D131A" w:rsidP="003D131A">
      <w:pPr>
        <w:ind w:firstLine="720"/>
        <w:rPr>
          <w:rFonts w:ascii="Times New Roman" w:hAnsi="Times New Roman" w:cs="Times New Roman"/>
        </w:rPr>
      </w:pPr>
      <w:r w:rsidRPr="008B7697">
        <w:rPr>
          <w:rFonts w:ascii="Times New Roman" w:hAnsi="Times New Roman" w:cs="Times New Roman"/>
        </w:rPr>
        <w:t>Accredited Assessors and Professional Interviewers</w:t>
      </w:r>
    </w:p>
    <w:p w:rsidR="003D131A" w:rsidRPr="008B7697" w:rsidRDefault="003D131A" w:rsidP="003D131A">
      <w:pPr>
        <w:ind w:firstLine="720"/>
        <w:rPr>
          <w:rFonts w:ascii="Times New Roman" w:hAnsi="Times New Roman" w:cs="Times New Roman"/>
          <w:b/>
        </w:rPr>
      </w:pPr>
      <w:r w:rsidRPr="008B7697">
        <w:rPr>
          <w:rFonts w:ascii="Times New Roman" w:hAnsi="Times New Roman" w:cs="Times New Roman"/>
          <w:b/>
        </w:rPr>
        <w:t>APPENDIX H</w:t>
      </w:r>
    </w:p>
    <w:p w:rsidR="003D131A" w:rsidRPr="008B7697" w:rsidRDefault="003D131A" w:rsidP="008B7697">
      <w:pPr>
        <w:pStyle w:val="NoSpacing"/>
        <w:ind w:left="720"/>
        <w:rPr>
          <w:rFonts w:ascii="Times New Roman" w:hAnsi="Times New Roman" w:cs="Times New Roman"/>
        </w:rPr>
      </w:pPr>
      <w:r w:rsidRPr="008B7697">
        <w:rPr>
          <w:rFonts w:ascii="Times New Roman" w:hAnsi="Times New Roman" w:cs="Times New Roman"/>
        </w:rPr>
        <w:t>Application and Registration for Advanced Level Engineer</w:t>
      </w:r>
    </w:p>
    <w:p w:rsidR="003D131A" w:rsidRPr="008B7697" w:rsidRDefault="003D131A" w:rsidP="008B7697">
      <w:pPr>
        <w:pStyle w:val="NoSpacing"/>
        <w:ind w:left="720"/>
        <w:rPr>
          <w:rFonts w:ascii="Times New Roman" w:hAnsi="Times New Roman" w:cs="Times New Roman"/>
        </w:rPr>
      </w:pPr>
      <w:r w:rsidRPr="008B7697">
        <w:rPr>
          <w:rFonts w:ascii="Times New Roman" w:hAnsi="Times New Roman" w:cs="Times New Roman"/>
        </w:rPr>
        <w:t>Declaration by Applicant for Advanced Level Engineer</w:t>
      </w:r>
    </w:p>
    <w:p w:rsidR="003D131A" w:rsidRPr="008B7697" w:rsidRDefault="003D131A" w:rsidP="008B7697">
      <w:pPr>
        <w:pStyle w:val="NoSpacing"/>
        <w:ind w:left="720"/>
        <w:rPr>
          <w:rFonts w:ascii="Times New Roman" w:hAnsi="Times New Roman" w:cs="Times New Roman"/>
        </w:rPr>
      </w:pPr>
      <w:r w:rsidRPr="008B7697">
        <w:rPr>
          <w:rFonts w:ascii="Times New Roman" w:hAnsi="Times New Roman" w:cs="Times New Roman"/>
        </w:rPr>
        <w:t>Certification of Documents</w:t>
      </w:r>
    </w:p>
    <w:p w:rsidR="003D131A" w:rsidRDefault="003D131A" w:rsidP="003D131A">
      <w:pPr>
        <w:ind w:firstLine="720"/>
        <w:rPr>
          <w:rFonts w:ascii="Times New Roman" w:hAnsi="Times New Roman" w:cs="Times New Roman"/>
        </w:rPr>
      </w:pPr>
    </w:p>
    <w:p w:rsidR="008B7697" w:rsidRDefault="008B7697" w:rsidP="003D131A">
      <w:pPr>
        <w:ind w:firstLine="720"/>
        <w:rPr>
          <w:rFonts w:ascii="Times New Roman" w:hAnsi="Times New Roman" w:cs="Times New Roman"/>
        </w:rPr>
      </w:pPr>
    </w:p>
    <w:p w:rsidR="008B7697" w:rsidRDefault="008B7697" w:rsidP="003D131A">
      <w:pPr>
        <w:ind w:firstLine="720"/>
        <w:rPr>
          <w:rFonts w:ascii="Times New Roman" w:hAnsi="Times New Roman" w:cs="Times New Roman"/>
        </w:rPr>
      </w:pPr>
    </w:p>
    <w:p w:rsidR="008B7697" w:rsidRPr="0066701D" w:rsidRDefault="008B7697" w:rsidP="003D131A">
      <w:pPr>
        <w:ind w:firstLine="720"/>
        <w:rPr>
          <w:rFonts w:ascii="Times New Roman" w:hAnsi="Times New Roman" w:cs="Times New Roman"/>
          <w:b/>
          <w:sz w:val="24"/>
          <w:szCs w:val="24"/>
        </w:rPr>
      </w:pPr>
      <w:r w:rsidRPr="0066701D">
        <w:rPr>
          <w:rFonts w:ascii="Times New Roman" w:hAnsi="Times New Roman" w:cs="Times New Roman"/>
          <w:b/>
          <w:sz w:val="24"/>
          <w:szCs w:val="24"/>
        </w:rPr>
        <w:lastRenderedPageBreak/>
        <w:t>INTRODUCTION</w:t>
      </w:r>
    </w:p>
    <w:p w:rsidR="008B7697" w:rsidRPr="00BB7443" w:rsidRDefault="008B7697" w:rsidP="00EE25AB">
      <w:pPr>
        <w:ind w:left="720"/>
        <w:jc w:val="both"/>
        <w:rPr>
          <w:rFonts w:ascii="Times New Roman" w:hAnsi="Times New Roman" w:cs="Times New Roman"/>
          <w:b/>
        </w:rPr>
      </w:pPr>
      <w:r w:rsidRPr="00BB7443">
        <w:rPr>
          <w:rFonts w:ascii="Times New Roman" w:hAnsi="Times New Roman" w:cs="Times New Roman"/>
          <w:b/>
        </w:rPr>
        <w:t>The purpose of this handbook is to enhance your understanding of engineering competencies and how they are gained. You will apply this to prepare your Engineer Practice Report (EPR) and to successfully complete your application for Advanced level Engineer status. Please read the handbook and follow the instructions carefully for best results</w:t>
      </w:r>
      <w:r w:rsidR="00BB7443">
        <w:rPr>
          <w:rFonts w:ascii="Times New Roman" w:hAnsi="Times New Roman" w:cs="Times New Roman"/>
          <w:b/>
        </w:rPr>
        <w:t>.</w:t>
      </w:r>
    </w:p>
    <w:p w:rsidR="008B7697" w:rsidRDefault="008B7697" w:rsidP="0066701D">
      <w:pPr>
        <w:ind w:firstLine="720"/>
        <w:jc w:val="center"/>
        <w:rPr>
          <w:rFonts w:ascii="Times New Roman" w:hAnsi="Times New Roman" w:cs="Times New Roman"/>
        </w:rPr>
      </w:pPr>
      <w:r>
        <w:rPr>
          <w:rFonts w:ascii="Times New Roman" w:hAnsi="Times New Roman" w:cs="Times New Roman"/>
        </w:rPr>
        <w:t>Competency Terms</w:t>
      </w:r>
    </w:p>
    <w:p w:rsidR="008B7697" w:rsidRDefault="0037369F" w:rsidP="00BB7443">
      <w:pPr>
        <w:ind w:left="720"/>
        <w:jc w:val="both"/>
        <w:rPr>
          <w:rFonts w:ascii="Times New Roman" w:hAnsi="Times New Roman" w:cs="Times New Roman"/>
        </w:rPr>
      </w:pPr>
      <w:r>
        <w:rPr>
          <w:rFonts w:ascii="Times New Roman" w:hAnsi="Times New Roman" w:cs="Times New Roman"/>
        </w:rPr>
        <w:t xml:space="preserve">Advanced level Engineers have broad-based </w:t>
      </w:r>
      <w:r w:rsidR="00946AC0">
        <w:rPr>
          <w:rFonts w:ascii="Times New Roman" w:hAnsi="Times New Roman" w:cs="Times New Roman"/>
        </w:rPr>
        <w:t xml:space="preserve">professional experience such that they are able to practice in a competent, independent and ethical manner, </w:t>
      </w:r>
      <w:proofErr w:type="spellStart"/>
      <w:proofErr w:type="gramStart"/>
      <w:r w:rsidR="00946AC0">
        <w:rPr>
          <w:rFonts w:ascii="Times New Roman" w:hAnsi="Times New Roman" w:cs="Times New Roman"/>
        </w:rPr>
        <w:t>i,e</w:t>
      </w:r>
      <w:proofErr w:type="spellEnd"/>
      <w:proofErr w:type="gramEnd"/>
      <w:r w:rsidR="00946AC0">
        <w:rPr>
          <w:rFonts w:ascii="Times New Roman" w:hAnsi="Times New Roman" w:cs="Times New Roman"/>
        </w:rPr>
        <w:t xml:space="preserve"> , they have demonstrated professional skills and judgement in addition to their educational qualifications.</w:t>
      </w:r>
    </w:p>
    <w:p w:rsidR="00946AC0" w:rsidRDefault="00946AC0" w:rsidP="00BB7443">
      <w:pPr>
        <w:ind w:left="720"/>
        <w:jc w:val="both"/>
        <w:rPr>
          <w:rFonts w:ascii="Times New Roman" w:hAnsi="Times New Roman" w:cs="Times New Roman"/>
        </w:rPr>
      </w:pPr>
      <w:r>
        <w:rPr>
          <w:rFonts w:ascii="Times New Roman" w:hAnsi="Times New Roman" w:cs="Times New Roman"/>
        </w:rPr>
        <w:t xml:space="preserve">Competency is the ability to perform activities within an occupation to standards expected and recognized by employers and the community, Competencies are expressed in terms of Units, Elements and performance Criteria. Each Unit describes a </w:t>
      </w:r>
      <w:proofErr w:type="gramStart"/>
      <w:r>
        <w:rPr>
          <w:rFonts w:ascii="Times New Roman" w:hAnsi="Times New Roman" w:cs="Times New Roman"/>
        </w:rPr>
        <w:t>particular area</w:t>
      </w:r>
      <w:proofErr w:type="gramEnd"/>
      <w:r>
        <w:rPr>
          <w:rFonts w:ascii="Times New Roman" w:hAnsi="Times New Roman" w:cs="Times New Roman"/>
        </w:rPr>
        <w:t xml:space="preserve"> of performance, e.g., Project Implementation. The elements are the necessary components or activities which make up that Unit of Competency. Each Element has a set of Performance Criteria which specify precisely the level of observable or quantifiable performance required of that element. The Performance Criteria allow in accurate measurement of whether the Competency Element has been achieved.</w:t>
      </w:r>
    </w:p>
    <w:p w:rsidR="00946AC0" w:rsidRPr="00BB7443" w:rsidRDefault="00946AC0" w:rsidP="003D131A">
      <w:pPr>
        <w:ind w:firstLine="720"/>
        <w:rPr>
          <w:rFonts w:ascii="Times New Roman" w:hAnsi="Times New Roman" w:cs="Times New Roman"/>
          <w:b/>
          <w:sz w:val="28"/>
          <w:szCs w:val="28"/>
        </w:rPr>
      </w:pPr>
      <w:r w:rsidRPr="00BB7443">
        <w:rPr>
          <w:rFonts w:ascii="Times New Roman" w:hAnsi="Times New Roman" w:cs="Times New Roman"/>
          <w:b/>
          <w:sz w:val="28"/>
          <w:szCs w:val="28"/>
        </w:rPr>
        <w:t>ENGINEERING PRACTICE REPORT (EPR)</w:t>
      </w:r>
    </w:p>
    <w:p w:rsidR="00946AC0" w:rsidRPr="00BB7443" w:rsidRDefault="00946AC0" w:rsidP="003D131A">
      <w:pPr>
        <w:ind w:firstLine="720"/>
        <w:rPr>
          <w:rFonts w:ascii="Times New Roman" w:hAnsi="Times New Roman" w:cs="Times New Roman"/>
          <w:b/>
        </w:rPr>
      </w:pPr>
      <w:r w:rsidRPr="00BB7443">
        <w:rPr>
          <w:rFonts w:ascii="Times New Roman" w:hAnsi="Times New Roman" w:cs="Times New Roman"/>
          <w:b/>
        </w:rPr>
        <w:t xml:space="preserve">Preparing your Engineering Practice </w:t>
      </w:r>
      <w:r w:rsidR="00CA4557" w:rsidRPr="00BB7443">
        <w:rPr>
          <w:rFonts w:ascii="Times New Roman" w:hAnsi="Times New Roman" w:cs="Times New Roman"/>
          <w:b/>
        </w:rPr>
        <w:t>Report (EPR)</w:t>
      </w:r>
    </w:p>
    <w:p w:rsidR="00CA4557" w:rsidRDefault="00CA4557" w:rsidP="00BB7443">
      <w:pPr>
        <w:ind w:left="720"/>
        <w:jc w:val="both"/>
        <w:rPr>
          <w:rFonts w:ascii="Times New Roman" w:hAnsi="Times New Roman" w:cs="Times New Roman"/>
        </w:rPr>
      </w:pPr>
      <w:r>
        <w:rPr>
          <w:rFonts w:ascii="Times New Roman" w:hAnsi="Times New Roman" w:cs="Times New Roman"/>
        </w:rPr>
        <w:t xml:space="preserve">Your </w:t>
      </w:r>
      <w:r w:rsidRPr="00BB7443">
        <w:rPr>
          <w:rFonts w:ascii="Times New Roman" w:hAnsi="Times New Roman" w:cs="Times New Roman"/>
          <w:b/>
        </w:rPr>
        <w:t>Engineering Practice Report (EPR)</w:t>
      </w:r>
      <w:r>
        <w:rPr>
          <w:rFonts w:ascii="Times New Roman" w:hAnsi="Times New Roman" w:cs="Times New Roman"/>
        </w:rPr>
        <w:t xml:space="preserve"> consists</w:t>
      </w:r>
      <w:r w:rsidR="0066701D">
        <w:rPr>
          <w:rFonts w:ascii="Times New Roman" w:hAnsi="Times New Roman" w:cs="Times New Roman"/>
        </w:rPr>
        <w:t xml:space="preserve"> of a series of written </w:t>
      </w:r>
      <w:r w:rsidR="0066701D" w:rsidRPr="00BB7443">
        <w:rPr>
          <w:rFonts w:ascii="Times New Roman" w:hAnsi="Times New Roman" w:cs="Times New Roman"/>
          <w:b/>
        </w:rPr>
        <w:t>Career Episode</w:t>
      </w:r>
      <w:r w:rsidR="0066701D">
        <w:rPr>
          <w:rFonts w:ascii="Times New Roman" w:hAnsi="Times New Roman" w:cs="Times New Roman"/>
        </w:rPr>
        <w:t xml:space="preserve"> </w:t>
      </w:r>
      <w:r w:rsidR="0066701D" w:rsidRPr="00BB7443">
        <w:rPr>
          <w:rFonts w:ascii="Times New Roman" w:hAnsi="Times New Roman" w:cs="Times New Roman"/>
          <w:b/>
        </w:rPr>
        <w:t>Reports</w:t>
      </w:r>
      <w:r w:rsidR="0066701D">
        <w:rPr>
          <w:rFonts w:ascii="Times New Roman" w:hAnsi="Times New Roman" w:cs="Times New Roman"/>
        </w:rPr>
        <w:t>, each of which described experiences gained during your professional formation.</w:t>
      </w:r>
    </w:p>
    <w:p w:rsidR="0066701D" w:rsidRDefault="0066701D" w:rsidP="00BB7443">
      <w:pPr>
        <w:ind w:left="720"/>
        <w:jc w:val="both"/>
        <w:rPr>
          <w:rFonts w:ascii="Times New Roman" w:hAnsi="Times New Roman" w:cs="Times New Roman"/>
        </w:rPr>
      </w:pPr>
      <w:r>
        <w:rPr>
          <w:rFonts w:ascii="Times New Roman" w:hAnsi="Times New Roman" w:cs="Times New Roman"/>
        </w:rPr>
        <w:t xml:space="preserve">The significance of individual career episodes varies. A minor career episode may cover a relatively short period of time (several months) and can be cited to claim some elements of Competency. A major career episode </w:t>
      </w:r>
      <w:proofErr w:type="gramStart"/>
      <w:r>
        <w:rPr>
          <w:rFonts w:ascii="Times New Roman" w:hAnsi="Times New Roman" w:cs="Times New Roman"/>
        </w:rPr>
        <w:t>( a</w:t>
      </w:r>
      <w:proofErr w:type="gramEnd"/>
      <w:r>
        <w:rPr>
          <w:rFonts w:ascii="Times New Roman" w:hAnsi="Times New Roman" w:cs="Times New Roman"/>
        </w:rPr>
        <w:t xml:space="preserve"> large or lengthy project for example) can be cited to demonstrate an entire Unit of Competency.</w:t>
      </w:r>
    </w:p>
    <w:p w:rsidR="0066701D" w:rsidRPr="00BB7443" w:rsidRDefault="0066701D" w:rsidP="00BB7443">
      <w:pPr>
        <w:ind w:left="720"/>
        <w:jc w:val="both"/>
        <w:rPr>
          <w:rFonts w:ascii="Times New Roman" w:hAnsi="Times New Roman" w:cs="Times New Roman"/>
          <w:b/>
        </w:rPr>
      </w:pPr>
      <w:r>
        <w:rPr>
          <w:rFonts w:ascii="Times New Roman" w:hAnsi="Times New Roman" w:cs="Times New Roman"/>
        </w:rPr>
        <w:t xml:space="preserve">The series of narrative-form Career Episode Reports collectively comprise your EPR. Each narrative (Career Episode Report) should emphasize problems identified and the techniques you utilized in solving them. A sample of a Career Episode Report is contained in </w:t>
      </w:r>
      <w:r w:rsidRPr="00BB7443">
        <w:rPr>
          <w:rFonts w:ascii="Times New Roman" w:hAnsi="Times New Roman" w:cs="Times New Roman"/>
          <w:b/>
        </w:rPr>
        <w:t>Appendix C.</w:t>
      </w:r>
    </w:p>
    <w:p w:rsidR="0066701D" w:rsidRPr="008B7697" w:rsidRDefault="0066701D" w:rsidP="00BB7443">
      <w:pPr>
        <w:ind w:left="720"/>
        <w:jc w:val="both"/>
        <w:rPr>
          <w:rFonts w:ascii="Times New Roman" w:hAnsi="Times New Roman" w:cs="Times New Roman"/>
        </w:rPr>
      </w:pPr>
      <w:r>
        <w:rPr>
          <w:rFonts w:ascii="Times New Roman" w:hAnsi="Times New Roman" w:cs="Times New Roman"/>
        </w:rPr>
        <w:t xml:space="preserve">Full details of the Competency Units, Elements and Performance Criteria that you are required to address in your EPR are given in </w:t>
      </w:r>
      <w:r w:rsidRPr="00BB7443">
        <w:rPr>
          <w:rFonts w:ascii="Times New Roman" w:hAnsi="Times New Roman" w:cs="Times New Roman"/>
          <w:b/>
        </w:rPr>
        <w:t>Appendix B.</w:t>
      </w:r>
    </w:p>
    <w:p w:rsidR="003D131A" w:rsidRPr="008B7697" w:rsidRDefault="003D131A" w:rsidP="00BB7443">
      <w:pPr>
        <w:ind w:firstLine="720"/>
        <w:jc w:val="both"/>
        <w:rPr>
          <w:rFonts w:ascii="Times New Roman" w:hAnsi="Times New Roman" w:cs="Times New Roman"/>
        </w:rPr>
      </w:pPr>
    </w:p>
    <w:p w:rsidR="003D131A" w:rsidRPr="003D131A" w:rsidRDefault="003D131A">
      <w:pPr>
        <w:rPr>
          <w:rFonts w:ascii="Times New Roman" w:hAnsi="Times New Roman" w:cs="Times New Roman"/>
        </w:rPr>
      </w:pPr>
    </w:p>
    <w:p w:rsidR="00C31D60" w:rsidRPr="003D131A" w:rsidRDefault="00C31D60">
      <w:pPr>
        <w:rPr>
          <w:rFonts w:ascii="Times New Roman" w:hAnsi="Times New Roman" w:cs="Times New Roman"/>
        </w:rPr>
      </w:pPr>
    </w:p>
    <w:p w:rsidR="00C31D60" w:rsidRPr="003D131A" w:rsidRDefault="00C31D60">
      <w:pPr>
        <w:rPr>
          <w:rFonts w:ascii="Times New Roman" w:hAnsi="Times New Roman" w:cs="Times New Roman"/>
        </w:rPr>
      </w:pPr>
    </w:p>
    <w:p w:rsidR="00C31D60" w:rsidRPr="003D131A" w:rsidRDefault="00C31D60">
      <w:pPr>
        <w:rPr>
          <w:rFonts w:ascii="Times New Roman" w:hAnsi="Times New Roman" w:cs="Times New Roman"/>
        </w:rPr>
      </w:pPr>
    </w:p>
    <w:p w:rsidR="00C31D60" w:rsidRPr="00C97336" w:rsidRDefault="00BB7443" w:rsidP="00EE25AB">
      <w:pPr>
        <w:jc w:val="both"/>
        <w:rPr>
          <w:rFonts w:ascii="Times New Roman" w:hAnsi="Times New Roman" w:cs="Times New Roman"/>
        </w:rPr>
      </w:pPr>
      <w:r w:rsidRPr="00C97336">
        <w:rPr>
          <w:rFonts w:ascii="Times New Roman" w:hAnsi="Times New Roman" w:cs="Times New Roman"/>
        </w:rPr>
        <w:lastRenderedPageBreak/>
        <w:t>The following describes the step-by-step procedures you should follow when prepare your Competency Based Assessment. Follow the instruction carefully and if necessary, consult with the Accredited Assessor identified by the PTC International Relation committee.</w:t>
      </w:r>
    </w:p>
    <w:p w:rsidR="00BB7443" w:rsidRPr="00C97336" w:rsidRDefault="00BB7443">
      <w:pPr>
        <w:rPr>
          <w:rFonts w:ascii="Times New Roman" w:hAnsi="Times New Roman" w:cs="Times New Roman"/>
          <w:b/>
        </w:rPr>
      </w:pPr>
      <w:r w:rsidRPr="00C97336">
        <w:rPr>
          <w:rFonts w:ascii="Times New Roman" w:hAnsi="Times New Roman" w:cs="Times New Roman"/>
          <w:b/>
        </w:rPr>
        <w:t>STEP 1 (Prerequisites)</w:t>
      </w:r>
    </w:p>
    <w:p w:rsidR="00BB7443" w:rsidRPr="00C97336" w:rsidRDefault="00BB7443" w:rsidP="00EE25AB">
      <w:pPr>
        <w:jc w:val="both"/>
        <w:rPr>
          <w:rFonts w:ascii="Times New Roman" w:hAnsi="Times New Roman" w:cs="Times New Roman"/>
        </w:rPr>
      </w:pPr>
      <w:r w:rsidRPr="00C97336">
        <w:rPr>
          <w:rFonts w:ascii="Times New Roman" w:hAnsi="Times New Roman" w:cs="Times New Roman"/>
        </w:rPr>
        <w:t>To be eligible to apply for Advanced Level Engineer, you must:</w:t>
      </w:r>
    </w:p>
    <w:p w:rsidR="00BB7443" w:rsidRPr="00C97336" w:rsidRDefault="00732B37" w:rsidP="00EE25AB">
      <w:pPr>
        <w:pStyle w:val="ListParagraph"/>
        <w:numPr>
          <w:ilvl w:val="0"/>
          <w:numId w:val="1"/>
        </w:numPr>
        <w:ind w:left="450"/>
        <w:jc w:val="both"/>
        <w:rPr>
          <w:rFonts w:ascii="Times New Roman" w:hAnsi="Times New Roman" w:cs="Times New Roman"/>
        </w:rPr>
      </w:pPr>
      <w:r w:rsidRPr="00C97336">
        <w:rPr>
          <w:rFonts w:ascii="Times New Roman" w:hAnsi="Times New Roman" w:cs="Times New Roman"/>
        </w:rPr>
        <w:t xml:space="preserve">be a holder of a baccalaureate degree from an </w:t>
      </w:r>
      <w:proofErr w:type="spellStart"/>
      <w:r w:rsidRPr="00C97336">
        <w:rPr>
          <w:rFonts w:ascii="Times New Roman" w:hAnsi="Times New Roman" w:cs="Times New Roman"/>
        </w:rPr>
        <w:t>en</w:t>
      </w:r>
      <w:proofErr w:type="spellEnd"/>
      <w:r w:rsidRPr="00C97336">
        <w:rPr>
          <w:rFonts w:ascii="Times New Roman" w:hAnsi="Times New Roman" w:cs="Times New Roman"/>
        </w:rPr>
        <w:t xml:space="preserve"> engineering </w:t>
      </w:r>
      <w:proofErr w:type="gramStart"/>
      <w:r w:rsidRPr="00C97336">
        <w:rPr>
          <w:rFonts w:ascii="Times New Roman" w:hAnsi="Times New Roman" w:cs="Times New Roman"/>
        </w:rPr>
        <w:t>institution  considered</w:t>
      </w:r>
      <w:proofErr w:type="gramEnd"/>
      <w:r w:rsidRPr="00C97336">
        <w:rPr>
          <w:rFonts w:ascii="Times New Roman" w:hAnsi="Times New Roman" w:cs="Times New Roman"/>
        </w:rPr>
        <w:t xml:space="preserve"> as Center of Excellence or Center of Development or its equivalent;</w:t>
      </w:r>
    </w:p>
    <w:p w:rsidR="00732B37" w:rsidRPr="00C97336" w:rsidRDefault="00732B37" w:rsidP="00EE25AB">
      <w:pPr>
        <w:pStyle w:val="ListParagraph"/>
        <w:numPr>
          <w:ilvl w:val="0"/>
          <w:numId w:val="1"/>
        </w:numPr>
        <w:ind w:left="450"/>
        <w:jc w:val="both"/>
        <w:rPr>
          <w:rFonts w:ascii="Times New Roman" w:hAnsi="Times New Roman" w:cs="Times New Roman"/>
        </w:rPr>
      </w:pPr>
      <w:r w:rsidRPr="00C97336">
        <w:rPr>
          <w:rFonts w:ascii="Times New Roman" w:hAnsi="Times New Roman" w:cs="Times New Roman"/>
        </w:rPr>
        <w:t>be a holder of valid professional certificate of registration and/or professional identification card;</w:t>
      </w:r>
    </w:p>
    <w:p w:rsidR="00732B37" w:rsidRPr="003B4C0E" w:rsidRDefault="00732B37" w:rsidP="00EE25AB">
      <w:pPr>
        <w:pStyle w:val="ListParagraph"/>
        <w:numPr>
          <w:ilvl w:val="0"/>
          <w:numId w:val="1"/>
        </w:numPr>
        <w:ind w:left="450"/>
        <w:jc w:val="both"/>
        <w:rPr>
          <w:rFonts w:ascii="Times New Roman" w:hAnsi="Times New Roman" w:cs="Times New Roman"/>
          <w:highlight w:val="yellow"/>
        </w:rPr>
      </w:pPr>
      <w:r w:rsidRPr="003B4C0E">
        <w:rPr>
          <w:rFonts w:ascii="Times New Roman" w:hAnsi="Times New Roman" w:cs="Times New Roman"/>
          <w:highlight w:val="yellow"/>
        </w:rPr>
        <w:t>have gained a minimum of seven years practical experience since graduation, at least two years of which have been in responsible charge of significant engineering work;</w:t>
      </w:r>
    </w:p>
    <w:p w:rsidR="00732B37" w:rsidRPr="00C97336" w:rsidRDefault="00732B37" w:rsidP="00EE25AB">
      <w:pPr>
        <w:pStyle w:val="ListParagraph"/>
        <w:numPr>
          <w:ilvl w:val="0"/>
          <w:numId w:val="1"/>
        </w:numPr>
        <w:ind w:left="450"/>
        <w:jc w:val="both"/>
        <w:rPr>
          <w:rFonts w:ascii="Times New Roman" w:hAnsi="Times New Roman" w:cs="Times New Roman"/>
        </w:rPr>
      </w:pPr>
      <w:r w:rsidRPr="00C97336">
        <w:rPr>
          <w:rFonts w:ascii="Times New Roman" w:hAnsi="Times New Roman" w:cs="Times New Roman"/>
        </w:rPr>
        <w:t>maintain continuing professional development at a satisfactory level;</w:t>
      </w:r>
    </w:p>
    <w:p w:rsidR="00732B37" w:rsidRPr="00C97336" w:rsidRDefault="00732B37" w:rsidP="00EE25AB">
      <w:pPr>
        <w:pStyle w:val="ListParagraph"/>
        <w:numPr>
          <w:ilvl w:val="0"/>
          <w:numId w:val="1"/>
        </w:numPr>
        <w:ind w:left="450"/>
        <w:jc w:val="both"/>
        <w:rPr>
          <w:rFonts w:ascii="Times New Roman" w:hAnsi="Times New Roman" w:cs="Times New Roman"/>
        </w:rPr>
      </w:pPr>
      <w:r w:rsidRPr="00C97336">
        <w:rPr>
          <w:rFonts w:ascii="Times New Roman" w:hAnsi="Times New Roman" w:cs="Times New Roman"/>
        </w:rPr>
        <w:t>be a bona fide member in good standing of the Accredited Professional Organization (APO) in your profession, which APO shall be a member of the Philippine Technological Council.</w:t>
      </w:r>
    </w:p>
    <w:p w:rsidR="00732B37" w:rsidRPr="00C97336" w:rsidRDefault="00732B37" w:rsidP="00EE25AB">
      <w:pPr>
        <w:pStyle w:val="ListParagraph"/>
        <w:ind w:left="450"/>
        <w:jc w:val="both"/>
        <w:rPr>
          <w:rFonts w:ascii="Times New Roman" w:hAnsi="Times New Roman" w:cs="Times New Roman"/>
        </w:rPr>
      </w:pPr>
    </w:p>
    <w:p w:rsidR="00732B37" w:rsidRPr="00C97336" w:rsidRDefault="00EE25AB" w:rsidP="00732B37">
      <w:pPr>
        <w:pStyle w:val="ListParagraph"/>
        <w:ind w:left="0"/>
        <w:rPr>
          <w:rFonts w:ascii="Times New Roman" w:hAnsi="Times New Roman" w:cs="Times New Roman"/>
          <w:b/>
        </w:rPr>
      </w:pPr>
      <w:r w:rsidRPr="00C97336">
        <w:rPr>
          <w:rFonts w:ascii="Times New Roman" w:hAnsi="Times New Roman" w:cs="Times New Roman"/>
          <w:b/>
        </w:rPr>
        <w:t>STEP 2</w:t>
      </w:r>
    </w:p>
    <w:p w:rsidR="00EE25AB" w:rsidRPr="00C97336" w:rsidRDefault="00EE25AB" w:rsidP="00732B37">
      <w:pPr>
        <w:pStyle w:val="ListParagraph"/>
        <w:ind w:left="0"/>
        <w:rPr>
          <w:rFonts w:ascii="Times New Roman" w:hAnsi="Times New Roman" w:cs="Times New Roman"/>
          <w:b/>
          <w:sz w:val="10"/>
        </w:rPr>
      </w:pPr>
    </w:p>
    <w:p w:rsidR="00732B37" w:rsidRPr="00C97336" w:rsidRDefault="00732B37" w:rsidP="00EE25AB">
      <w:pPr>
        <w:pStyle w:val="ListParagraph"/>
        <w:ind w:left="0"/>
        <w:jc w:val="both"/>
        <w:rPr>
          <w:rFonts w:ascii="Times New Roman" w:hAnsi="Times New Roman" w:cs="Times New Roman"/>
        </w:rPr>
      </w:pPr>
      <w:r w:rsidRPr="00C97336">
        <w:rPr>
          <w:rFonts w:ascii="Times New Roman" w:hAnsi="Times New Roman" w:cs="Times New Roman"/>
        </w:rPr>
        <w:t xml:space="preserve">Do a self-assessment to check whether you have the necessary </w:t>
      </w:r>
      <w:r w:rsidR="00C1073F" w:rsidRPr="00C97336">
        <w:rPr>
          <w:rFonts w:ascii="Times New Roman" w:hAnsi="Times New Roman" w:cs="Times New Roman"/>
        </w:rPr>
        <w:t xml:space="preserve">competencies to proceed with your application. To do the self-assessment, refer to the Competency details in </w:t>
      </w:r>
      <w:r w:rsidR="00C1073F" w:rsidRPr="00C97336">
        <w:rPr>
          <w:rFonts w:ascii="Times New Roman" w:hAnsi="Times New Roman" w:cs="Times New Roman"/>
          <w:b/>
        </w:rPr>
        <w:t>Appendix A.</w:t>
      </w:r>
      <w:r w:rsidR="00C1073F" w:rsidRPr="00C97336">
        <w:rPr>
          <w:rFonts w:ascii="Times New Roman" w:hAnsi="Times New Roman" w:cs="Times New Roman"/>
        </w:rPr>
        <w:t xml:space="preserve"> Detailed explanations of the Performance Criteria of the Elements under each Unit are considered in </w:t>
      </w:r>
      <w:r w:rsidR="00C1073F" w:rsidRPr="00C97336">
        <w:rPr>
          <w:rFonts w:ascii="Times New Roman" w:hAnsi="Times New Roman" w:cs="Times New Roman"/>
          <w:b/>
        </w:rPr>
        <w:t>Appendix B.</w:t>
      </w:r>
      <w:r w:rsidRPr="00C97336">
        <w:rPr>
          <w:rFonts w:ascii="Times New Roman" w:hAnsi="Times New Roman" w:cs="Times New Roman"/>
        </w:rPr>
        <w:t xml:space="preserve"> </w:t>
      </w:r>
    </w:p>
    <w:p w:rsidR="00C1073F" w:rsidRPr="00C97336" w:rsidRDefault="00C1073F" w:rsidP="00EE25AB">
      <w:pPr>
        <w:pStyle w:val="ListParagraph"/>
        <w:ind w:left="0"/>
        <w:jc w:val="both"/>
        <w:rPr>
          <w:rFonts w:ascii="Times New Roman" w:hAnsi="Times New Roman" w:cs="Times New Roman"/>
          <w:sz w:val="16"/>
        </w:rPr>
      </w:pPr>
    </w:p>
    <w:p w:rsidR="00C1073F" w:rsidRPr="00C97336" w:rsidRDefault="00C1073F" w:rsidP="00EE25AB">
      <w:pPr>
        <w:pStyle w:val="ListParagraph"/>
        <w:ind w:left="0"/>
        <w:jc w:val="both"/>
        <w:rPr>
          <w:rFonts w:ascii="Times New Roman" w:hAnsi="Times New Roman" w:cs="Times New Roman"/>
        </w:rPr>
      </w:pPr>
      <w:r w:rsidRPr="00C97336">
        <w:rPr>
          <w:rFonts w:ascii="Times New Roman" w:hAnsi="Times New Roman" w:cs="Times New Roman"/>
        </w:rPr>
        <w:t xml:space="preserve">To qualify for Advanced Level Engineer, you must fulfil </w:t>
      </w:r>
      <w:r w:rsidRPr="00C97336">
        <w:rPr>
          <w:rFonts w:ascii="Times New Roman" w:hAnsi="Times New Roman" w:cs="Times New Roman"/>
          <w:b/>
        </w:rPr>
        <w:t>all three Core Units of Competency</w:t>
      </w:r>
      <w:r w:rsidRPr="00C97336">
        <w:rPr>
          <w:rFonts w:ascii="Times New Roman" w:hAnsi="Times New Roman" w:cs="Times New Roman"/>
        </w:rPr>
        <w:t xml:space="preserve">, plus </w:t>
      </w:r>
      <w:r w:rsidRPr="00C97336">
        <w:rPr>
          <w:rFonts w:ascii="Times New Roman" w:hAnsi="Times New Roman" w:cs="Times New Roman"/>
          <w:b/>
        </w:rPr>
        <w:t>one of the two Elective Units of Competency</w:t>
      </w:r>
      <w:r w:rsidRPr="00C97336">
        <w:rPr>
          <w:rFonts w:ascii="Times New Roman" w:hAnsi="Times New Roman" w:cs="Times New Roman"/>
        </w:rPr>
        <w:t xml:space="preserve">. The Core units contain competencies which </w:t>
      </w:r>
      <w:proofErr w:type="gramStart"/>
      <w:r w:rsidRPr="00C97336">
        <w:rPr>
          <w:rFonts w:ascii="Times New Roman" w:hAnsi="Times New Roman" w:cs="Times New Roman"/>
        </w:rPr>
        <w:t>are considered to be</w:t>
      </w:r>
      <w:proofErr w:type="gramEnd"/>
      <w:r w:rsidRPr="00C97336">
        <w:rPr>
          <w:rFonts w:ascii="Times New Roman" w:hAnsi="Times New Roman" w:cs="Times New Roman"/>
        </w:rPr>
        <w:t xml:space="preserve"> fundamental to the practice of all disciplines. Hence, the Core Units, you need to cover </w:t>
      </w:r>
      <w:r w:rsidRPr="00C97336">
        <w:rPr>
          <w:rFonts w:ascii="Times New Roman" w:hAnsi="Times New Roman" w:cs="Times New Roman"/>
          <w:b/>
        </w:rPr>
        <w:t xml:space="preserve">all Elements and </w:t>
      </w:r>
      <w:proofErr w:type="gramStart"/>
      <w:r w:rsidRPr="00C97336">
        <w:rPr>
          <w:rFonts w:ascii="Times New Roman" w:hAnsi="Times New Roman" w:cs="Times New Roman"/>
          <w:b/>
        </w:rPr>
        <w:t>the majority of</w:t>
      </w:r>
      <w:proofErr w:type="gramEnd"/>
      <w:r w:rsidRPr="00C97336">
        <w:rPr>
          <w:rFonts w:ascii="Times New Roman" w:hAnsi="Times New Roman" w:cs="Times New Roman"/>
          <w:b/>
        </w:rPr>
        <w:t xml:space="preserve"> the performance criteria</w:t>
      </w:r>
      <w:r w:rsidRPr="00C97336">
        <w:rPr>
          <w:rFonts w:ascii="Times New Roman" w:hAnsi="Times New Roman" w:cs="Times New Roman"/>
        </w:rPr>
        <w:t xml:space="preserve"> in each element. In the Elective Units, </w:t>
      </w:r>
      <w:proofErr w:type="gramStart"/>
      <w:r w:rsidRPr="00C97336">
        <w:rPr>
          <w:rFonts w:ascii="Times New Roman" w:hAnsi="Times New Roman" w:cs="Times New Roman"/>
        </w:rPr>
        <w:t xml:space="preserve">the </w:t>
      </w:r>
      <w:r w:rsidRPr="00C97336">
        <w:rPr>
          <w:rFonts w:ascii="Times New Roman" w:hAnsi="Times New Roman" w:cs="Times New Roman"/>
          <w:b/>
        </w:rPr>
        <w:t>majority of</w:t>
      </w:r>
      <w:proofErr w:type="gramEnd"/>
      <w:r w:rsidRPr="00C97336">
        <w:rPr>
          <w:rFonts w:ascii="Times New Roman" w:hAnsi="Times New Roman" w:cs="Times New Roman"/>
          <w:b/>
        </w:rPr>
        <w:t xml:space="preserve"> the Performance Criteria</w:t>
      </w:r>
      <w:r w:rsidRPr="00C97336">
        <w:rPr>
          <w:rFonts w:ascii="Times New Roman" w:hAnsi="Times New Roman" w:cs="Times New Roman"/>
        </w:rPr>
        <w:t xml:space="preserve"> are expected to be met.</w:t>
      </w:r>
    </w:p>
    <w:p w:rsidR="00C1073F" w:rsidRPr="00C97336" w:rsidRDefault="00C1073F" w:rsidP="00732B37">
      <w:pPr>
        <w:pStyle w:val="ListParagraph"/>
        <w:ind w:left="0"/>
        <w:rPr>
          <w:rFonts w:ascii="Times New Roman" w:hAnsi="Times New Roman" w:cs="Times New Roman"/>
          <w:sz w:val="16"/>
        </w:rPr>
      </w:pPr>
    </w:p>
    <w:p w:rsidR="00C1073F" w:rsidRPr="00C97336" w:rsidRDefault="00C1073F" w:rsidP="00EE25AB">
      <w:pPr>
        <w:pStyle w:val="ListParagraph"/>
        <w:ind w:left="0"/>
        <w:jc w:val="both"/>
        <w:rPr>
          <w:rFonts w:ascii="Times New Roman" w:hAnsi="Times New Roman" w:cs="Times New Roman"/>
        </w:rPr>
      </w:pPr>
      <w:r w:rsidRPr="00C97336">
        <w:rPr>
          <w:rFonts w:ascii="Times New Roman" w:hAnsi="Times New Roman" w:cs="Times New Roman"/>
        </w:rPr>
        <w:t xml:space="preserve">In your Career Episode Reports, you are required to indicate </w:t>
      </w:r>
      <w:r w:rsidR="007813BB" w:rsidRPr="00C97336">
        <w:rPr>
          <w:rFonts w:ascii="Times New Roman" w:hAnsi="Times New Roman" w:cs="Times New Roman"/>
        </w:rPr>
        <w:t xml:space="preserve">the specific competency elements you are claiming. These Career Episode Reports, which collectively comprise your EPR, will be used as the basis for the assessment whether you have met the required </w:t>
      </w:r>
      <w:r w:rsidR="00DC1E47" w:rsidRPr="00C97336">
        <w:rPr>
          <w:rFonts w:ascii="Times New Roman" w:hAnsi="Times New Roman" w:cs="Times New Roman"/>
        </w:rPr>
        <w:t xml:space="preserve">competencies and will be further verified and evaluated during a subsequent Professional Interview. Your self-assessment vis-à-vis the required competencies will therefore help you in determining the specific career episodes to highlight in your EPR </w:t>
      </w:r>
      <w:proofErr w:type="gramStart"/>
      <w:r w:rsidR="00DC1E47" w:rsidRPr="00C97336">
        <w:rPr>
          <w:rFonts w:ascii="Times New Roman" w:hAnsi="Times New Roman" w:cs="Times New Roman"/>
        </w:rPr>
        <w:t>in order to</w:t>
      </w:r>
      <w:proofErr w:type="gramEnd"/>
      <w:r w:rsidR="00DC1E47" w:rsidRPr="00C97336">
        <w:rPr>
          <w:rFonts w:ascii="Times New Roman" w:hAnsi="Times New Roman" w:cs="Times New Roman"/>
        </w:rPr>
        <w:t xml:space="preserve"> show compliance with the required competencies.</w:t>
      </w:r>
    </w:p>
    <w:p w:rsidR="00DC1E47" w:rsidRPr="00C97336" w:rsidRDefault="00DC1E47" w:rsidP="00EE25AB">
      <w:pPr>
        <w:pStyle w:val="ListParagraph"/>
        <w:ind w:left="0"/>
        <w:jc w:val="both"/>
        <w:rPr>
          <w:rFonts w:ascii="Times New Roman" w:hAnsi="Times New Roman" w:cs="Times New Roman"/>
        </w:rPr>
      </w:pPr>
    </w:p>
    <w:p w:rsidR="00DC1E47" w:rsidRPr="00C97336" w:rsidRDefault="00DC1E47" w:rsidP="00732B37">
      <w:pPr>
        <w:pStyle w:val="ListParagraph"/>
        <w:ind w:left="0"/>
        <w:rPr>
          <w:rFonts w:ascii="Times New Roman" w:hAnsi="Times New Roman" w:cs="Times New Roman"/>
          <w:b/>
        </w:rPr>
      </w:pPr>
      <w:r w:rsidRPr="00C97336">
        <w:rPr>
          <w:rFonts w:ascii="Times New Roman" w:hAnsi="Times New Roman" w:cs="Times New Roman"/>
          <w:b/>
        </w:rPr>
        <w:t xml:space="preserve">STEP 3 </w:t>
      </w:r>
    </w:p>
    <w:p w:rsidR="00DC1E47" w:rsidRPr="00C97336" w:rsidRDefault="00DC1E47" w:rsidP="00EE25AB">
      <w:pPr>
        <w:pStyle w:val="ListParagraph"/>
        <w:ind w:left="0"/>
        <w:jc w:val="both"/>
        <w:rPr>
          <w:rFonts w:ascii="Times New Roman" w:hAnsi="Times New Roman" w:cs="Times New Roman"/>
          <w:sz w:val="14"/>
        </w:rPr>
      </w:pPr>
    </w:p>
    <w:p w:rsidR="00DC1E47" w:rsidRPr="00C97336" w:rsidRDefault="00DC1E47" w:rsidP="00EE25AB">
      <w:pPr>
        <w:pStyle w:val="ListParagraph"/>
        <w:ind w:left="0"/>
        <w:jc w:val="both"/>
        <w:rPr>
          <w:rFonts w:ascii="Times New Roman" w:hAnsi="Times New Roman" w:cs="Times New Roman"/>
          <w:b/>
        </w:rPr>
      </w:pPr>
      <w:r w:rsidRPr="00C97336">
        <w:rPr>
          <w:rFonts w:ascii="Times New Roman" w:hAnsi="Times New Roman" w:cs="Times New Roman"/>
        </w:rPr>
        <w:t xml:space="preserve">Browse through the sections titled “Accredited Professional Organization Membership and Registration” and “Areas of Practice” in </w:t>
      </w:r>
      <w:r w:rsidRPr="00C97336">
        <w:rPr>
          <w:rFonts w:ascii="Times New Roman" w:hAnsi="Times New Roman" w:cs="Times New Roman"/>
          <w:b/>
        </w:rPr>
        <w:t xml:space="preserve">Appendix D </w:t>
      </w:r>
      <w:r w:rsidRPr="00C97336">
        <w:rPr>
          <w:rFonts w:ascii="Times New Roman" w:hAnsi="Times New Roman" w:cs="Times New Roman"/>
        </w:rPr>
        <w:t>and</w:t>
      </w:r>
      <w:r w:rsidRPr="00C97336">
        <w:rPr>
          <w:rFonts w:ascii="Times New Roman" w:hAnsi="Times New Roman" w:cs="Times New Roman"/>
          <w:b/>
        </w:rPr>
        <w:t xml:space="preserve"> “</w:t>
      </w:r>
      <w:r w:rsidRPr="00C97336">
        <w:rPr>
          <w:rFonts w:ascii="Times New Roman" w:hAnsi="Times New Roman" w:cs="Times New Roman"/>
        </w:rPr>
        <w:t>Code of Ethics”</w:t>
      </w:r>
      <w:r w:rsidRPr="00C97336">
        <w:rPr>
          <w:rFonts w:ascii="Times New Roman" w:hAnsi="Times New Roman" w:cs="Times New Roman"/>
          <w:b/>
        </w:rPr>
        <w:t xml:space="preserve"> in Appendix F.</w:t>
      </w:r>
    </w:p>
    <w:p w:rsidR="00DC1E47" w:rsidRPr="00C97336" w:rsidRDefault="00DC1E47" w:rsidP="00EE25AB">
      <w:pPr>
        <w:pStyle w:val="ListParagraph"/>
        <w:ind w:left="0"/>
        <w:jc w:val="both"/>
        <w:rPr>
          <w:rFonts w:ascii="Times New Roman" w:hAnsi="Times New Roman" w:cs="Times New Roman"/>
          <w:b/>
          <w:sz w:val="14"/>
        </w:rPr>
      </w:pPr>
    </w:p>
    <w:p w:rsidR="00DC1E47" w:rsidRPr="00C97336" w:rsidRDefault="00DC1E47" w:rsidP="00EE25AB">
      <w:pPr>
        <w:pStyle w:val="ListParagraph"/>
        <w:ind w:left="0"/>
        <w:jc w:val="both"/>
        <w:rPr>
          <w:rFonts w:ascii="Times New Roman" w:hAnsi="Times New Roman" w:cs="Times New Roman"/>
          <w:b/>
        </w:rPr>
      </w:pPr>
      <w:r w:rsidRPr="00C97336">
        <w:rPr>
          <w:rFonts w:ascii="Times New Roman" w:hAnsi="Times New Roman" w:cs="Times New Roman"/>
          <w:b/>
        </w:rPr>
        <w:t>STEP 4</w:t>
      </w:r>
    </w:p>
    <w:p w:rsidR="00DC1E47" w:rsidRPr="00C97336" w:rsidRDefault="00DC1E47" w:rsidP="00EE25AB">
      <w:pPr>
        <w:pStyle w:val="ListParagraph"/>
        <w:ind w:left="0"/>
        <w:jc w:val="both"/>
        <w:rPr>
          <w:rFonts w:ascii="Times New Roman" w:hAnsi="Times New Roman" w:cs="Times New Roman"/>
          <w:sz w:val="16"/>
        </w:rPr>
      </w:pPr>
    </w:p>
    <w:p w:rsidR="00EE25AB" w:rsidRPr="008B0330" w:rsidRDefault="00DC1E47" w:rsidP="00EE25AB">
      <w:pPr>
        <w:pStyle w:val="ListParagraph"/>
        <w:ind w:left="0"/>
        <w:jc w:val="both"/>
        <w:rPr>
          <w:rFonts w:ascii="Times New Roman" w:hAnsi="Times New Roman" w:cs="Times New Roman"/>
          <w:color w:val="002060"/>
        </w:rPr>
      </w:pPr>
      <w:r w:rsidRPr="00C97336">
        <w:rPr>
          <w:rFonts w:ascii="Times New Roman" w:hAnsi="Times New Roman" w:cs="Times New Roman"/>
        </w:rPr>
        <w:t xml:space="preserve">Proceed to write your EPR. Your EPR will consist of one or more narrative-form Career Episode Reports on project(s) and accomplishment(s) that you regard as highlighting your professional experience </w:t>
      </w:r>
      <w:proofErr w:type="gramStart"/>
      <w:r w:rsidRPr="00C97336">
        <w:rPr>
          <w:rFonts w:ascii="Times New Roman" w:hAnsi="Times New Roman" w:cs="Times New Roman"/>
        </w:rPr>
        <w:t>in the area of</w:t>
      </w:r>
      <w:proofErr w:type="gramEnd"/>
      <w:r w:rsidRPr="00C97336">
        <w:rPr>
          <w:rFonts w:ascii="Times New Roman" w:hAnsi="Times New Roman" w:cs="Times New Roman"/>
        </w:rPr>
        <w:t xml:space="preserve"> practice in which you are seeking registration. A sample of the “Career Episode Report” is shown in </w:t>
      </w:r>
      <w:r w:rsidRPr="00C97336">
        <w:rPr>
          <w:rFonts w:ascii="Times New Roman" w:hAnsi="Times New Roman" w:cs="Times New Roman"/>
          <w:b/>
        </w:rPr>
        <w:t>Appendix C</w:t>
      </w:r>
      <w:r w:rsidR="00EE25AB" w:rsidRPr="00C97336">
        <w:rPr>
          <w:rFonts w:ascii="Times New Roman" w:hAnsi="Times New Roman" w:cs="Times New Roman"/>
          <w:b/>
        </w:rPr>
        <w:t xml:space="preserve">. </w:t>
      </w:r>
      <w:r w:rsidR="00EE25AB" w:rsidRPr="00C97336">
        <w:rPr>
          <w:rFonts w:ascii="Times New Roman" w:hAnsi="Times New Roman" w:cs="Times New Roman"/>
        </w:rPr>
        <w:t xml:space="preserve">As many “Career Episode Reports” may be written, until you have </w:t>
      </w:r>
      <w:proofErr w:type="gramStart"/>
      <w:r w:rsidR="00EE25AB" w:rsidRPr="00C97336">
        <w:rPr>
          <w:rFonts w:ascii="Times New Roman" w:hAnsi="Times New Roman" w:cs="Times New Roman"/>
        </w:rPr>
        <w:t>addresses</w:t>
      </w:r>
      <w:proofErr w:type="gramEnd"/>
      <w:r w:rsidR="00EE25AB" w:rsidRPr="00C97336">
        <w:rPr>
          <w:rFonts w:ascii="Times New Roman" w:hAnsi="Times New Roman" w:cs="Times New Roman"/>
        </w:rPr>
        <w:t xml:space="preserve"> all the required Units and their respective Elements. Remember that the wording of Each </w:t>
      </w:r>
      <w:r w:rsidR="00EE25AB" w:rsidRPr="00C97336">
        <w:rPr>
          <w:rFonts w:ascii="Times New Roman" w:hAnsi="Times New Roman" w:cs="Times New Roman"/>
        </w:rPr>
        <w:lastRenderedPageBreak/>
        <w:t>“Career Episode Reports” should be such as to clearly indicate how these elements have been covered.</w:t>
      </w:r>
      <w:r w:rsidR="008B0330">
        <w:rPr>
          <w:rFonts w:ascii="Times New Roman" w:hAnsi="Times New Roman" w:cs="Times New Roman"/>
        </w:rPr>
        <w:t xml:space="preserve"> </w:t>
      </w:r>
      <w:r w:rsidR="008B0330" w:rsidRPr="008B0330">
        <w:rPr>
          <w:rFonts w:ascii="Times New Roman" w:hAnsi="Times New Roman" w:cs="Times New Roman"/>
          <w:color w:val="002060"/>
        </w:rPr>
        <w:t xml:space="preserve">Indicate the criterion or criteria the </w:t>
      </w:r>
      <w:r w:rsidR="00B867FF">
        <w:rPr>
          <w:rFonts w:ascii="Times New Roman" w:hAnsi="Times New Roman" w:cs="Times New Roman"/>
          <w:color w:val="002060"/>
        </w:rPr>
        <w:t xml:space="preserve">work activity supports (Ex. </w:t>
      </w:r>
      <w:r w:rsidR="00F07F84">
        <w:rPr>
          <w:rFonts w:ascii="Times New Roman" w:hAnsi="Times New Roman" w:cs="Times New Roman"/>
          <w:color w:val="002060"/>
        </w:rPr>
        <w:t>PC</w:t>
      </w:r>
      <w:r w:rsidR="00B867FF">
        <w:rPr>
          <w:rFonts w:ascii="Times New Roman" w:hAnsi="Times New Roman" w:cs="Times New Roman"/>
          <w:color w:val="002060"/>
        </w:rPr>
        <w:t xml:space="preserve">1.1a, </w:t>
      </w:r>
      <w:r w:rsidR="00F07F84">
        <w:rPr>
          <w:rFonts w:ascii="Times New Roman" w:hAnsi="Times New Roman" w:cs="Times New Roman"/>
          <w:color w:val="002060"/>
        </w:rPr>
        <w:t>PC</w:t>
      </w:r>
      <w:r w:rsidR="00B867FF">
        <w:rPr>
          <w:rFonts w:ascii="Times New Roman" w:hAnsi="Times New Roman" w:cs="Times New Roman"/>
          <w:color w:val="002060"/>
        </w:rPr>
        <w:t xml:space="preserve">2.1b, </w:t>
      </w:r>
      <w:r w:rsidR="00F07F84">
        <w:rPr>
          <w:rFonts w:ascii="Times New Roman" w:hAnsi="Times New Roman" w:cs="Times New Roman"/>
          <w:color w:val="002060"/>
        </w:rPr>
        <w:t>PC</w:t>
      </w:r>
      <w:r w:rsidR="00B867FF">
        <w:rPr>
          <w:rFonts w:ascii="Times New Roman" w:hAnsi="Times New Roman" w:cs="Times New Roman"/>
          <w:color w:val="002060"/>
        </w:rPr>
        <w:t>2.2b</w:t>
      </w:r>
      <w:proofErr w:type="gramStart"/>
      <w:r w:rsidR="00B867FF">
        <w:rPr>
          <w:rFonts w:ascii="Times New Roman" w:hAnsi="Times New Roman" w:cs="Times New Roman"/>
          <w:color w:val="002060"/>
        </w:rPr>
        <w:t>….</w:t>
      </w:r>
      <w:proofErr w:type="spellStart"/>
      <w:r w:rsidR="00B867FF">
        <w:rPr>
          <w:rFonts w:ascii="Times New Roman" w:hAnsi="Times New Roman" w:cs="Times New Roman"/>
          <w:color w:val="002060"/>
        </w:rPr>
        <w:t>etc</w:t>
      </w:r>
      <w:proofErr w:type="spellEnd"/>
      <w:proofErr w:type="gramEnd"/>
      <w:r w:rsidR="00B867FF">
        <w:rPr>
          <w:rFonts w:ascii="Times New Roman" w:hAnsi="Times New Roman" w:cs="Times New Roman"/>
          <w:color w:val="002060"/>
        </w:rPr>
        <w:t>)</w:t>
      </w:r>
    </w:p>
    <w:p w:rsidR="00EE25AB" w:rsidRPr="00C97336" w:rsidRDefault="00EE25AB" w:rsidP="00EE25AB">
      <w:pPr>
        <w:pStyle w:val="ListParagraph"/>
        <w:ind w:left="0"/>
        <w:jc w:val="both"/>
        <w:rPr>
          <w:rFonts w:ascii="Times New Roman" w:hAnsi="Times New Roman" w:cs="Times New Roman"/>
        </w:rPr>
      </w:pPr>
    </w:p>
    <w:p w:rsidR="00EE25AB" w:rsidRPr="00C97336" w:rsidRDefault="00EE25AB" w:rsidP="00EE25AB">
      <w:pPr>
        <w:pStyle w:val="ListParagraph"/>
        <w:ind w:left="0"/>
        <w:jc w:val="both"/>
        <w:rPr>
          <w:rFonts w:ascii="Times New Roman" w:hAnsi="Times New Roman" w:cs="Times New Roman"/>
        </w:rPr>
      </w:pPr>
      <w:r w:rsidRPr="00C97336">
        <w:rPr>
          <w:rFonts w:ascii="Times New Roman" w:hAnsi="Times New Roman" w:cs="Times New Roman"/>
        </w:rPr>
        <w:t>The “Career Episode Reports” should emphasize:</w:t>
      </w:r>
    </w:p>
    <w:p w:rsidR="00EE25AB" w:rsidRPr="00C97336" w:rsidRDefault="00EE25AB" w:rsidP="00EE25AB">
      <w:pPr>
        <w:pStyle w:val="ListParagraph"/>
        <w:ind w:left="0"/>
        <w:jc w:val="both"/>
        <w:rPr>
          <w:rFonts w:ascii="Times New Roman" w:hAnsi="Times New Roman" w:cs="Times New Roman"/>
        </w:rPr>
      </w:pPr>
    </w:p>
    <w:p w:rsidR="00DC1E47" w:rsidRPr="00C97336" w:rsidRDefault="00EE25AB" w:rsidP="00EE25AB">
      <w:pPr>
        <w:pStyle w:val="ListParagraph"/>
        <w:numPr>
          <w:ilvl w:val="0"/>
          <w:numId w:val="2"/>
        </w:numPr>
        <w:jc w:val="both"/>
        <w:rPr>
          <w:rFonts w:ascii="Times New Roman" w:hAnsi="Times New Roman" w:cs="Times New Roman"/>
        </w:rPr>
      </w:pPr>
      <w:r w:rsidRPr="00C97336">
        <w:rPr>
          <w:rFonts w:ascii="Times New Roman" w:hAnsi="Times New Roman" w:cs="Times New Roman"/>
        </w:rPr>
        <w:t>your personal contribution and responsibilities</w:t>
      </w:r>
    </w:p>
    <w:p w:rsidR="00EE25AB" w:rsidRPr="00C97336" w:rsidRDefault="00EE25AB" w:rsidP="00EE25AB">
      <w:pPr>
        <w:pStyle w:val="ListParagraph"/>
        <w:numPr>
          <w:ilvl w:val="0"/>
          <w:numId w:val="2"/>
        </w:numPr>
        <w:jc w:val="both"/>
        <w:rPr>
          <w:rFonts w:ascii="Times New Roman" w:hAnsi="Times New Roman" w:cs="Times New Roman"/>
        </w:rPr>
      </w:pPr>
      <w:r w:rsidRPr="00C97336">
        <w:rPr>
          <w:rFonts w:ascii="Times New Roman" w:hAnsi="Times New Roman" w:cs="Times New Roman"/>
        </w:rPr>
        <w:t>the problems you faced</w:t>
      </w:r>
    </w:p>
    <w:p w:rsidR="00EE25AB" w:rsidRPr="00C97336" w:rsidRDefault="00EE25AB" w:rsidP="00EE25AB">
      <w:pPr>
        <w:pStyle w:val="ListParagraph"/>
        <w:numPr>
          <w:ilvl w:val="0"/>
          <w:numId w:val="2"/>
        </w:numPr>
        <w:jc w:val="both"/>
        <w:rPr>
          <w:rFonts w:ascii="Times New Roman" w:hAnsi="Times New Roman" w:cs="Times New Roman"/>
        </w:rPr>
      </w:pPr>
      <w:r w:rsidRPr="00C97336">
        <w:rPr>
          <w:rFonts w:ascii="Times New Roman" w:hAnsi="Times New Roman" w:cs="Times New Roman"/>
        </w:rPr>
        <w:t>the solution(s) you found</w:t>
      </w:r>
    </w:p>
    <w:p w:rsidR="00EE25AB" w:rsidRPr="00C97336" w:rsidRDefault="00EE25AB" w:rsidP="00EE25AB">
      <w:pPr>
        <w:pStyle w:val="ListParagraph"/>
        <w:numPr>
          <w:ilvl w:val="0"/>
          <w:numId w:val="2"/>
        </w:numPr>
        <w:jc w:val="both"/>
        <w:rPr>
          <w:rFonts w:ascii="Times New Roman" w:hAnsi="Times New Roman" w:cs="Times New Roman"/>
        </w:rPr>
      </w:pPr>
      <w:r w:rsidRPr="00C97336">
        <w:rPr>
          <w:rFonts w:ascii="Times New Roman" w:hAnsi="Times New Roman" w:cs="Times New Roman"/>
        </w:rPr>
        <w:t>the engineering judgement you made</w:t>
      </w:r>
    </w:p>
    <w:p w:rsidR="00EE25AB" w:rsidRPr="00C97336" w:rsidRDefault="00EE25AB" w:rsidP="00EE25AB">
      <w:pPr>
        <w:pStyle w:val="ListParagraph"/>
        <w:numPr>
          <w:ilvl w:val="0"/>
          <w:numId w:val="2"/>
        </w:numPr>
        <w:jc w:val="both"/>
        <w:rPr>
          <w:rFonts w:ascii="Times New Roman" w:hAnsi="Times New Roman" w:cs="Times New Roman"/>
        </w:rPr>
      </w:pPr>
      <w:r w:rsidRPr="00C97336">
        <w:rPr>
          <w:rFonts w:ascii="Times New Roman" w:hAnsi="Times New Roman" w:cs="Times New Roman"/>
        </w:rPr>
        <w:t>the impact your solution(s) and judgements generated.</w:t>
      </w:r>
    </w:p>
    <w:p w:rsidR="00EE25AB" w:rsidRPr="00C97336" w:rsidRDefault="00EE25AB" w:rsidP="00EE25AB">
      <w:pPr>
        <w:pStyle w:val="ListParagraph"/>
        <w:ind w:left="780"/>
        <w:jc w:val="both"/>
        <w:rPr>
          <w:rFonts w:ascii="Times New Roman" w:hAnsi="Times New Roman" w:cs="Times New Roman"/>
        </w:rPr>
      </w:pPr>
    </w:p>
    <w:p w:rsidR="0016701B" w:rsidRPr="00C97336" w:rsidRDefault="00A2797B" w:rsidP="00EE25AB">
      <w:pPr>
        <w:pStyle w:val="ListParagraph"/>
        <w:ind w:left="0"/>
        <w:jc w:val="both"/>
        <w:rPr>
          <w:rFonts w:ascii="Times New Roman" w:hAnsi="Times New Roman" w:cs="Times New Roman"/>
        </w:rPr>
      </w:pPr>
      <w:r w:rsidRPr="00C97336">
        <w:rPr>
          <w:rFonts w:ascii="Times New Roman" w:hAnsi="Times New Roman" w:cs="Times New Roman"/>
        </w:rPr>
        <w:t xml:space="preserve">Your “Career Episode Reports” are to be word processed in English and in narrative form, using the active voice and the first person singular and should describe the specific contributions you have made. Each of your “Career Episode Reports” must be verified by APEC Engineer/ASEAN Engineer with equivalent experience and standing. Verifiers must attest that they are familiar with the work you have written </w:t>
      </w:r>
      <w:r w:rsidR="0016701B" w:rsidRPr="00C97336">
        <w:rPr>
          <w:rFonts w:ascii="Times New Roman" w:hAnsi="Times New Roman" w:cs="Times New Roman"/>
        </w:rPr>
        <w:t xml:space="preserve">bout and the contributions you have made. In some </w:t>
      </w:r>
      <w:proofErr w:type="gramStart"/>
      <w:r w:rsidR="0016701B" w:rsidRPr="00C97336">
        <w:rPr>
          <w:rFonts w:ascii="Times New Roman" w:hAnsi="Times New Roman" w:cs="Times New Roman"/>
        </w:rPr>
        <w:t>instances</w:t>
      </w:r>
      <w:proofErr w:type="gramEnd"/>
      <w:r w:rsidR="0016701B" w:rsidRPr="00C97336">
        <w:rPr>
          <w:rFonts w:ascii="Times New Roman" w:hAnsi="Times New Roman" w:cs="Times New Roman"/>
        </w:rPr>
        <w:t xml:space="preserve"> this may not be possible and a Declaration (refer to the Appendix H) is required in lieu of the attestation.</w:t>
      </w:r>
    </w:p>
    <w:p w:rsidR="0016701B" w:rsidRPr="00C97336" w:rsidRDefault="0016701B" w:rsidP="00EE25AB">
      <w:pPr>
        <w:pStyle w:val="ListParagraph"/>
        <w:ind w:left="0"/>
        <w:jc w:val="both"/>
        <w:rPr>
          <w:rFonts w:ascii="Times New Roman" w:hAnsi="Times New Roman" w:cs="Times New Roman"/>
        </w:rPr>
      </w:pPr>
    </w:p>
    <w:p w:rsidR="0016701B" w:rsidRPr="00C97336" w:rsidRDefault="0016701B" w:rsidP="00EE25AB">
      <w:pPr>
        <w:pStyle w:val="ListParagraph"/>
        <w:ind w:left="0"/>
        <w:jc w:val="both"/>
        <w:rPr>
          <w:rFonts w:ascii="Times New Roman" w:hAnsi="Times New Roman" w:cs="Times New Roman"/>
          <w:b/>
        </w:rPr>
      </w:pPr>
      <w:r w:rsidRPr="00C97336">
        <w:rPr>
          <w:rFonts w:ascii="Times New Roman" w:hAnsi="Times New Roman" w:cs="Times New Roman"/>
          <w:b/>
        </w:rPr>
        <w:t>STEP 5</w:t>
      </w:r>
    </w:p>
    <w:p w:rsidR="0016701B" w:rsidRPr="00C97336" w:rsidRDefault="0016701B" w:rsidP="00EE25AB">
      <w:pPr>
        <w:pStyle w:val="ListParagraph"/>
        <w:ind w:left="0"/>
        <w:jc w:val="both"/>
        <w:rPr>
          <w:rFonts w:ascii="Times New Roman" w:hAnsi="Times New Roman" w:cs="Times New Roman"/>
        </w:rPr>
      </w:pPr>
    </w:p>
    <w:p w:rsidR="0016701B" w:rsidRPr="00C97336" w:rsidRDefault="0016701B" w:rsidP="00EE25AB">
      <w:pPr>
        <w:pStyle w:val="ListParagraph"/>
        <w:ind w:left="0"/>
        <w:jc w:val="both"/>
        <w:rPr>
          <w:rFonts w:ascii="Times New Roman" w:hAnsi="Times New Roman" w:cs="Times New Roman"/>
        </w:rPr>
      </w:pPr>
      <w:r w:rsidRPr="00C97336">
        <w:rPr>
          <w:rFonts w:ascii="Times New Roman" w:hAnsi="Times New Roman" w:cs="Times New Roman"/>
        </w:rPr>
        <w:t xml:space="preserve">Read the section on “Continuing Professional Development” (Appendix E) and accomplish the </w:t>
      </w:r>
      <w:proofErr w:type="gramStart"/>
      <w:r w:rsidRPr="00C97336">
        <w:rPr>
          <w:rFonts w:ascii="Times New Roman" w:hAnsi="Times New Roman" w:cs="Times New Roman"/>
        </w:rPr>
        <w:t>“ Summary</w:t>
      </w:r>
      <w:proofErr w:type="gramEnd"/>
      <w:r w:rsidRPr="00C97336">
        <w:rPr>
          <w:rFonts w:ascii="Times New Roman" w:hAnsi="Times New Roman" w:cs="Times New Roman"/>
        </w:rPr>
        <w:t xml:space="preserve"> of Activities Claimed as Continuing Professional Development”. This summary must be accompanied by appropriate supporting documents such as certificates of attendance/completion, diplomas, certifications, transcripts, copies of publications and the like.</w:t>
      </w:r>
    </w:p>
    <w:p w:rsidR="0016701B" w:rsidRPr="00C97336" w:rsidRDefault="0016701B" w:rsidP="00EE25AB">
      <w:pPr>
        <w:pStyle w:val="ListParagraph"/>
        <w:ind w:left="0"/>
        <w:jc w:val="both"/>
        <w:rPr>
          <w:rFonts w:ascii="Times New Roman" w:hAnsi="Times New Roman" w:cs="Times New Roman"/>
        </w:rPr>
      </w:pPr>
    </w:p>
    <w:p w:rsidR="0016701B" w:rsidRPr="00C97336" w:rsidRDefault="0016701B" w:rsidP="00EE25AB">
      <w:pPr>
        <w:pStyle w:val="ListParagraph"/>
        <w:ind w:left="0"/>
        <w:jc w:val="both"/>
        <w:rPr>
          <w:rFonts w:ascii="Times New Roman" w:hAnsi="Times New Roman" w:cs="Times New Roman"/>
          <w:b/>
        </w:rPr>
      </w:pPr>
      <w:r w:rsidRPr="00C97336">
        <w:rPr>
          <w:rFonts w:ascii="Times New Roman" w:hAnsi="Times New Roman" w:cs="Times New Roman"/>
          <w:b/>
        </w:rPr>
        <w:t>STEP 6</w:t>
      </w:r>
    </w:p>
    <w:p w:rsidR="0016701B" w:rsidRPr="00C97336" w:rsidRDefault="0016701B" w:rsidP="00EE25AB">
      <w:pPr>
        <w:pStyle w:val="ListParagraph"/>
        <w:ind w:left="0"/>
        <w:jc w:val="both"/>
        <w:rPr>
          <w:rFonts w:ascii="Times New Roman" w:hAnsi="Times New Roman" w:cs="Times New Roman"/>
        </w:rPr>
      </w:pPr>
    </w:p>
    <w:p w:rsidR="00D96B62" w:rsidRPr="00C97336" w:rsidRDefault="00D96B62" w:rsidP="00EE25AB">
      <w:pPr>
        <w:pStyle w:val="ListParagraph"/>
        <w:ind w:left="0"/>
        <w:jc w:val="both"/>
        <w:rPr>
          <w:rFonts w:ascii="Times New Roman" w:hAnsi="Times New Roman" w:cs="Times New Roman"/>
        </w:rPr>
      </w:pPr>
      <w:r w:rsidRPr="00C97336">
        <w:rPr>
          <w:rFonts w:ascii="Times New Roman" w:hAnsi="Times New Roman" w:cs="Times New Roman"/>
        </w:rPr>
        <w:t>You are now able to complete your application by providing ONE ORIGINAL AND TWO COPIES of the following documentation:</w:t>
      </w:r>
    </w:p>
    <w:p w:rsidR="00D96B62" w:rsidRPr="00C97336" w:rsidRDefault="00D96B62" w:rsidP="00EE25AB">
      <w:pPr>
        <w:pStyle w:val="ListParagraph"/>
        <w:ind w:left="0"/>
        <w:jc w:val="both"/>
        <w:rPr>
          <w:rFonts w:ascii="Times New Roman" w:hAnsi="Times New Roman" w:cs="Times New Roman"/>
        </w:rPr>
      </w:pPr>
    </w:p>
    <w:p w:rsidR="00EE25AB"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Covering Letter</w:t>
      </w:r>
    </w:p>
    <w:p w:rsidR="00D96B62"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Completed Application Form</w:t>
      </w:r>
    </w:p>
    <w:p w:rsidR="00D96B62"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Detailed curriculum Vitae (CV) indicating your employment history, responsibilities and achievements</w:t>
      </w:r>
    </w:p>
    <w:p w:rsidR="00D96B62"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Verified Engineering Practice Report (EPR)</w:t>
      </w:r>
    </w:p>
    <w:p w:rsidR="00D96B62"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 xml:space="preserve">Details of your Continuing Professional Development (CPD) completed in accordance with </w:t>
      </w:r>
      <w:r w:rsidRPr="00C97336">
        <w:rPr>
          <w:rFonts w:ascii="Times New Roman" w:hAnsi="Times New Roman" w:cs="Times New Roman"/>
          <w:b/>
        </w:rPr>
        <w:t>Appendix E</w:t>
      </w:r>
      <w:r w:rsidRPr="00C97336">
        <w:rPr>
          <w:rFonts w:ascii="Times New Roman" w:hAnsi="Times New Roman" w:cs="Times New Roman"/>
        </w:rPr>
        <w:t>.</w:t>
      </w:r>
    </w:p>
    <w:p w:rsidR="00D96B62"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Certified copy of the Assessment Letter from your Accredited Professional Organization (APO) indicating that you are a member in good standing (Please consult with your APO on how to obtain this Assessment letter.)</w:t>
      </w:r>
    </w:p>
    <w:p w:rsidR="00DE1564" w:rsidRPr="00DE1564" w:rsidRDefault="00DE1564" w:rsidP="00D96B62">
      <w:pPr>
        <w:pStyle w:val="ListParagraph"/>
        <w:numPr>
          <w:ilvl w:val="0"/>
          <w:numId w:val="3"/>
        </w:numPr>
        <w:ind w:left="360"/>
        <w:jc w:val="both"/>
        <w:rPr>
          <w:rFonts w:ascii="Times New Roman" w:hAnsi="Times New Roman" w:cs="Times New Roman"/>
          <w:color w:val="0070C0"/>
        </w:rPr>
      </w:pPr>
      <w:r w:rsidRPr="00DE1564">
        <w:rPr>
          <w:rFonts w:ascii="Times New Roman" w:hAnsi="Times New Roman" w:cs="Times New Roman"/>
          <w:color w:val="0070C0"/>
        </w:rPr>
        <w:t>Endorsement letter from your APO</w:t>
      </w:r>
    </w:p>
    <w:p w:rsidR="00D96B62"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Valid certificate of Professional Registration and/or Professional ID.</w:t>
      </w:r>
    </w:p>
    <w:p w:rsidR="00D96B62" w:rsidRPr="00C97336" w:rsidRDefault="00D96B62" w:rsidP="00D96B62">
      <w:pPr>
        <w:pStyle w:val="ListParagraph"/>
        <w:numPr>
          <w:ilvl w:val="0"/>
          <w:numId w:val="3"/>
        </w:numPr>
        <w:ind w:left="360"/>
        <w:jc w:val="both"/>
        <w:rPr>
          <w:rFonts w:ascii="Times New Roman" w:hAnsi="Times New Roman" w:cs="Times New Roman"/>
        </w:rPr>
      </w:pPr>
      <w:r w:rsidRPr="00C97336">
        <w:rPr>
          <w:rFonts w:ascii="Times New Roman" w:hAnsi="Times New Roman" w:cs="Times New Roman"/>
        </w:rPr>
        <w:t>Payment of the Application Fee</w:t>
      </w:r>
    </w:p>
    <w:p w:rsidR="00D96B62" w:rsidRPr="00C97336" w:rsidRDefault="00D96B62" w:rsidP="00D96B62">
      <w:pPr>
        <w:pStyle w:val="ListParagraph"/>
        <w:ind w:left="0"/>
        <w:jc w:val="both"/>
        <w:rPr>
          <w:rFonts w:ascii="Times New Roman" w:hAnsi="Times New Roman" w:cs="Times New Roman"/>
        </w:rPr>
      </w:pPr>
    </w:p>
    <w:p w:rsidR="00C97336" w:rsidRDefault="00C97336" w:rsidP="00D96B62">
      <w:pPr>
        <w:pStyle w:val="ListParagraph"/>
        <w:ind w:left="0"/>
        <w:jc w:val="both"/>
        <w:rPr>
          <w:rFonts w:ascii="Times New Roman" w:hAnsi="Times New Roman" w:cs="Times New Roman"/>
        </w:rPr>
      </w:pPr>
    </w:p>
    <w:p w:rsidR="00C97336" w:rsidRDefault="00C97336" w:rsidP="00D96B62">
      <w:pPr>
        <w:pStyle w:val="ListParagraph"/>
        <w:ind w:left="0"/>
        <w:jc w:val="both"/>
        <w:rPr>
          <w:rFonts w:ascii="Times New Roman" w:hAnsi="Times New Roman" w:cs="Times New Roman"/>
        </w:rPr>
      </w:pPr>
    </w:p>
    <w:p w:rsidR="00C97336" w:rsidRDefault="00C97336" w:rsidP="00D96B62">
      <w:pPr>
        <w:pStyle w:val="ListParagraph"/>
        <w:ind w:left="0"/>
        <w:jc w:val="both"/>
        <w:rPr>
          <w:rFonts w:ascii="Times New Roman" w:hAnsi="Times New Roman" w:cs="Times New Roman"/>
        </w:rPr>
      </w:pPr>
    </w:p>
    <w:p w:rsidR="00C97336" w:rsidRDefault="00C97336" w:rsidP="00D96B62">
      <w:pPr>
        <w:pStyle w:val="ListParagraph"/>
        <w:ind w:left="0"/>
        <w:jc w:val="both"/>
        <w:rPr>
          <w:rFonts w:ascii="Times New Roman" w:hAnsi="Times New Roman" w:cs="Times New Roman"/>
        </w:rPr>
      </w:pPr>
    </w:p>
    <w:p w:rsidR="00D96B62" w:rsidRPr="00C97336" w:rsidRDefault="000310DE" w:rsidP="00D96B62">
      <w:pPr>
        <w:pStyle w:val="ListParagraph"/>
        <w:ind w:left="0"/>
        <w:jc w:val="both"/>
        <w:rPr>
          <w:rFonts w:ascii="Times New Roman" w:hAnsi="Times New Roman" w:cs="Times New Roman"/>
        </w:rPr>
      </w:pPr>
      <w:r w:rsidRPr="00C97336">
        <w:rPr>
          <w:rFonts w:ascii="Times New Roman" w:hAnsi="Times New Roman" w:cs="Times New Roman"/>
        </w:rPr>
        <w:t xml:space="preserve">Submit </w:t>
      </w:r>
      <w:proofErr w:type="gramStart"/>
      <w:r w:rsidRPr="00C97336">
        <w:rPr>
          <w:rFonts w:ascii="Times New Roman" w:hAnsi="Times New Roman" w:cs="Times New Roman"/>
        </w:rPr>
        <w:t>all of</w:t>
      </w:r>
      <w:proofErr w:type="gramEnd"/>
      <w:r w:rsidRPr="00C97336">
        <w:rPr>
          <w:rFonts w:ascii="Times New Roman" w:hAnsi="Times New Roman" w:cs="Times New Roman"/>
        </w:rPr>
        <w:t xml:space="preserve"> these documents and your payment to:</w:t>
      </w:r>
    </w:p>
    <w:p w:rsidR="000310DE" w:rsidRPr="00DE1564" w:rsidRDefault="000310DE" w:rsidP="00BB4483">
      <w:pPr>
        <w:pStyle w:val="NoSpacing"/>
        <w:jc w:val="both"/>
        <w:rPr>
          <w:rFonts w:ascii="Times New Roman" w:hAnsi="Times New Roman" w:cs="Times New Roman"/>
          <w:b/>
          <w:color w:val="0070C0"/>
          <w:sz w:val="24"/>
        </w:rPr>
      </w:pPr>
      <w:r w:rsidRPr="00DE1564">
        <w:rPr>
          <w:rFonts w:ascii="Times New Roman" w:hAnsi="Times New Roman" w:cs="Times New Roman"/>
          <w:b/>
          <w:color w:val="0070C0"/>
          <w:sz w:val="24"/>
        </w:rPr>
        <w:t>PHILIPPINE TECHNOLOGICAL COUNCIL</w:t>
      </w:r>
    </w:p>
    <w:p w:rsidR="000310DE" w:rsidRPr="00DE1564" w:rsidRDefault="000310DE" w:rsidP="00BB4483">
      <w:pPr>
        <w:pStyle w:val="NoSpacing"/>
        <w:jc w:val="both"/>
        <w:rPr>
          <w:rFonts w:ascii="Times New Roman" w:hAnsi="Times New Roman" w:cs="Times New Roman"/>
          <w:color w:val="0070C0"/>
          <w:sz w:val="24"/>
        </w:rPr>
      </w:pPr>
      <w:r w:rsidRPr="00DE1564">
        <w:rPr>
          <w:rFonts w:ascii="Times New Roman" w:hAnsi="Times New Roman" w:cs="Times New Roman"/>
          <w:color w:val="0070C0"/>
          <w:sz w:val="24"/>
        </w:rPr>
        <w:t>Room 405 – 406 National Engineering Center</w:t>
      </w:r>
    </w:p>
    <w:p w:rsidR="000310DE" w:rsidRPr="00DE1564" w:rsidRDefault="000310DE" w:rsidP="00BB4483">
      <w:pPr>
        <w:pStyle w:val="NoSpacing"/>
        <w:jc w:val="both"/>
        <w:rPr>
          <w:rFonts w:ascii="Times New Roman" w:hAnsi="Times New Roman" w:cs="Times New Roman"/>
          <w:color w:val="0070C0"/>
          <w:sz w:val="24"/>
        </w:rPr>
      </w:pPr>
      <w:proofErr w:type="spellStart"/>
      <w:r w:rsidRPr="00DE1564">
        <w:rPr>
          <w:rFonts w:ascii="Times New Roman" w:hAnsi="Times New Roman" w:cs="Times New Roman"/>
          <w:color w:val="0070C0"/>
          <w:sz w:val="24"/>
        </w:rPr>
        <w:t>Agoncillo</w:t>
      </w:r>
      <w:proofErr w:type="spellEnd"/>
      <w:r w:rsidRPr="00DE1564">
        <w:rPr>
          <w:rFonts w:ascii="Times New Roman" w:hAnsi="Times New Roman" w:cs="Times New Roman"/>
          <w:color w:val="0070C0"/>
          <w:sz w:val="24"/>
        </w:rPr>
        <w:t xml:space="preserve"> </w:t>
      </w:r>
      <w:proofErr w:type="spellStart"/>
      <w:r w:rsidRPr="00DE1564">
        <w:rPr>
          <w:rFonts w:ascii="Times New Roman" w:hAnsi="Times New Roman" w:cs="Times New Roman"/>
          <w:color w:val="0070C0"/>
          <w:sz w:val="24"/>
        </w:rPr>
        <w:t>st.</w:t>
      </w:r>
      <w:proofErr w:type="spellEnd"/>
      <w:r w:rsidRPr="00DE1564">
        <w:rPr>
          <w:rFonts w:ascii="Times New Roman" w:hAnsi="Times New Roman" w:cs="Times New Roman"/>
          <w:color w:val="0070C0"/>
          <w:sz w:val="24"/>
        </w:rPr>
        <w:t xml:space="preserve">, </w:t>
      </w:r>
      <w:proofErr w:type="gramStart"/>
      <w:r w:rsidRPr="00DE1564">
        <w:rPr>
          <w:rFonts w:ascii="Times New Roman" w:hAnsi="Times New Roman" w:cs="Times New Roman"/>
          <w:color w:val="0070C0"/>
          <w:sz w:val="24"/>
        </w:rPr>
        <w:t xml:space="preserve">corner  </w:t>
      </w:r>
      <w:proofErr w:type="spellStart"/>
      <w:r w:rsidRPr="00DE1564">
        <w:rPr>
          <w:rFonts w:ascii="Times New Roman" w:hAnsi="Times New Roman" w:cs="Times New Roman"/>
          <w:color w:val="0070C0"/>
          <w:sz w:val="24"/>
        </w:rPr>
        <w:t>Osmeña</w:t>
      </w:r>
      <w:proofErr w:type="spellEnd"/>
      <w:proofErr w:type="gramEnd"/>
      <w:r w:rsidRPr="00DE1564">
        <w:rPr>
          <w:rFonts w:ascii="Times New Roman" w:hAnsi="Times New Roman" w:cs="Times New Roman"/>
          <w:color w:val="0070C0"/>
          <w:sz w:val="24"/>
        </w:rPr>
        <w:t xml:space="preserve"> Ave., </w:t>
      </w:r>
    </w:p>
    <w:p w:rsidR="000310DE" w:rsidRPr="00DE1564" w:rsidRDefault="000310DE" w:rsidP="00BB4483">
      <w:pPr>
        <w:pStyle w:val="NoSpacing"/>
        <w:jc w:val="both"/>
        <w:rPr>
          <w:rFonts w:ascii="Times New Roman" w:hAnsi="Times New Roman" w:cs="Times New Roman"/>
          <w:color w:val="0070C0"/>
          <w:sz w:val="24"/>
        </w:rPr>
      </w:pPr>
      <w:r w:rsidRPr="00DE1564">
        <w:rPr>
          <w:rFonts w:ascii="Times New Roman" w:hAnsi="Times New Roman" w:cs="Times New Roman"/>
          <w:color w:val="0070C0"/>
          <w:sz w:val="24"/>
        </w:rPr>
        <w:t>University of the Philippines Campus</w:t>
      </w:r>
    </w:p>
    <w:p w:rsidR="000310DE" w:rsidRPr="00DE1564" w:rsidRDefault="000310DE" w:rsidP="00BB4483">
      <w:pPr>
        <w:pStyle w:val="NoSpacing"/>
        <w:jc w:val="both"/>
        <w:rPr>
          <w:rFonts w:ascii="Times New Roman" w:hAnsi="Times New Roman" w:cs="Times New Roman"/>
          <w:color w:val="0070C0"/>
          <w:sz w:val="24"/>
        </w:rPr>
      </w:pPr>
      <w:r w:rsidRPr="00DE1564">
        <w:rPr>
          <w:rFonts w:ascii="Times New Roman" w:hAnsi="Times New Roman" w:cs="Times New Roman"/>
          <w:color w:val="0070C0"/>
          <w:sz w:val="24"/>
        </w:rPr>
        <w:t>Diliman, Quezon City, Philippines 1101</w:t>
      </w:r>
    </w:p>
    <w:p w:rsidR="000310DE" w:rsidRPr="00DE1564" w:rsidRDefault="000310DE" w:rsidP="00BB4483">
      <w:pPr>
        <w:pStyle w:val="NoSpacing"/>
        <w:jc w:val="both"/>
        <w:rPr>
          <w:rFonts w:ascii="Times New Roman" w:hAnsi="Times New Roman" w:cs="Times New Roman"/>
          <w:color w:val="0070C0"/>
          <w:sz w:val="24"/>
        </w:rPr>
      </w:pPr>
      <w:r w:rsidRPr="00DE1564">
        <w:rPr>
          <w:rFonts w:ascii="Times New Roman" w:hAnsi="Times New Roman" w:cs="Times New Roman"/>
          <w:color w:val="0070C0"/>
          <w:sz w:val="24"/>
        </w:rPr>
        <w:t>Tel/Fax No: +632 9266893</w:t>
      </w:r>
    </w:p>
    <w:p w:rsidR="000310DE" w:rsidRPr="00C97336" w:rsidRDefault="000310DE" w:rsidP="00BB4483">
      <w:pPr>
        <w:pStyle w:val="NoSpacing"/>
        <w:jc w:val="both"/>
        <w:rPr>
          <w:rFonts w:ascii="Times New Roman" w:hAnsi="Times New Roman" w:cs="Times New Roman"/>
          <w:sz w:val="24"/>
        </w:rPr>
      </w:pPr>
    </w:p>
    <w:p w:rsidR="000310DE" w:rsidRPr="00BB4483" w:rsidRDefault="000310DE" w:rsidP="00BB4483">
      <w:pPr>
        <w:pStyle w:val="NoSpacing"/>
        <w:jc w:val="both"/>
        <w:rPr>
          <w:rFonts w:ascii="Times New Roman" w:hAnsi="Times New Roman" w:cs="Times New Roman"/>
        </w:rPr>
      </w:pPr>
      <w:r w:rsidRPr="00BB4483">
        <w:rPr>
          <w:rFonts w:ascii="Times New Roman" w:hAnsi="Times New Roman" w:cs="Times New Roman"/>
        </w:rPr>
        <w:t xml:space="preserve">E-mail Address: </w:t>
      </w:r>
      <w:hyperlink r:id="rId12" w:history="1">
        <w:r w:rsidRPr="00BB4483">
          <w:rPr>
            <w:rStyle w:val="Hyperlink"/>
            <w:rFonts w:ascii="Times New Roman" w:hAnsi="Times New Roman" w:cs="Times New Roman"/>
          </w:rPr>
          <w:t>edo@ptc.org.ph</w:t>
        </w:r>
      </w:hyperlink>
      <w:r w:rsidR="00DE1564">
        <w:rPr>
          <w:rFonts w:ascii="Times New Roman" w:hAnsi="Times New Roman" w:cs="Times New Roman"/>
        </w:rPr>
        <w:t xml:space="preserve">, </w:t>
      </w:r>
      <w:hyperlink r:id="rId13" w:history="1">
        <w:r w:rsidRPr="00BB4483">
          <w:rPr>
            <w:rStyle w:val="Hyperlink"/>
            <w:rFonts w:ascii="Times New Roman" w:hAnsi="Times New Roman" w:cs="Times New Roman"/>
          </w:rPr>
          <w:t>melferrer2002@yahoo.com</w:t>
        </w:r>
      </w:hyperlink>
      <w:r w:rsidRPr="00BB4483">
        <w:rPr>
          <w:rFonts w:ascii="Times New Roman" w:hAnsi="Times New Roman" w:cs="Times New Roman"/>
        </w:rPr>
        <w:t xml:space="preserve"> </w:t>
      </w:r>
    </w:p>
    <w:p w:rsidR="000310DE" w:rsidRPr="00BB4483" w:rsidRDefault="000310DE" w:rsidP="00BB4483">
      <w:pPr>
        <w:pStyle w:val="NoSpacing"/>
        <w:jc w:val="both"/>
        <w:rPr>
          <w:rFonts w:ascii="Times New Roman" w:hAnsi="Times New Roman" w:cs="Times New Roman"/>
        </w:rPr>
      </w:pPr>
    </w:p>
    <w:p w:rsidR="000310DE" w:rsidRPr="00BB4483" w:rsidRDefault="000310DE" w:rsidP="00BB4483">
      <w:pPr>
        <w:pStyle w:val="NoSpacing"/>
        <w:jc w:val="both"/>
        <w:rPr>
          <w:rFonts w:ascii="Times New Roman" w:hAnsi="Times New Roman" w:cs="Times New Roman"/>
          <w:b/>
        </w:rPr>
      </w:pPr>
      <w:r w:rsidRPr="00BB4483">
        <w:rPr>
          <w:rFonts w:ascii="Times New Roman" w:hAnsi="Times New Roman" w:cs="Times New Roman"/>
          <w:b/>
        </w:rPr>
        <w:t>STEP 7</w:t>
      </w:r>
    </w:p>
    <w:p w:rsidR="000310DE" w:rsidRPr="00BB4483" w:rsidRDefault="000310DE" w:rsidP="00BB4483">
      <w:pPr>
        <w:pStyle w:val="NoSpacing"/>
        <w:jc w:val="both"/>
        <w:rPr>
          <w:rFonts w:ascii="Times New Roman" w:hAnsi="Times New Roman" w:cs="Times New Roman"/>
        </w:rPr>
      </w:pPr>
    </w:p>
    <w:p w:rsidR="000310DE" w:rsidRPr="00BB4483" w:rsidRDefault="000310DE" w:rsidP="00BB4483">
      <w:pPr>
        <w:pStyle w:val="NoSpacing"/>
        <w:jc w:val="both"/>
        <w:rPr>
          <w:rFonts w:ascii="Times New Roman" w:hAnsi="Times New Roman" w:cs="Times New Roman"/>
        </w:rPr>
      </w:pPr>
      <w:r w:rsidRPr="00BB4483">
        <w:rPr>
          <w:rFonts w:ascii="Times New Roman" w:hAnsi="Times New Roman" w:cs="Times New Roman"/>
        </w:rPr>
        <w:t>When your EPR is assessed as satisfactory, you will be invited to a one-hour professional Interview (PI). The PI is essentially a peer review of the competencies you have claimed. The PI will be conducted by a Panel of Experts of the National Monitoring Committee (NMC), which will include Professional Interviewers from your chosen area of practice and/or professional discipline. The Accredited Assessor who assessed your EPR will also be present or be linked by telephone but mainly as an advisor to the interviews.</w:t>
      </w:r>
    </w:p>
    <w:p w:rsidR="000310DE" w:rsidRPr="00BB4483" w:rsidRDefault="000310DE" w:rsidP="00BB4483">
      <w:pPr>
        <w:pStyle w:val="NoSpacing"/>
        <w:jc w:val="both"/>
        <w:rPr>
          <w:rFonts w:ascii="Times New Roman" w:hAnsi="Times New Roman" w:cs="Times New Roman"/>
        </w:rPr>
      </w:pPr>
    </w:p>
    <w:p w:rsidR="000310DE" w:rsidRPr="00BB4483" w:rsidRDefault="00BB4483" w:rsidP="00BB4483">
      <w:pPr>
        <w:pStyle w:val="NoSpacing"/>
        <w:jc w:val="both"/>
        <w:rPr>
          <w:rFonts w:ascii="Times New Roman" w:hAnsi="Times New Roman" w:cs="Times New Roman"/>
        </w:rPr>
      </w:pPr>
      <w:r w:rsidRPr="00BB4483">
        <w:rPr>
          <w:rFonts w:ascii="Times New Roman" w:hAnsi="Times New Roman" w:cs="Times New Roman"/>
        </w:rPr>
        <w:t>At the start of the PI, you will be asked to make an uninterrupted fifteen-minute presentation in support of your application. During the remainder of the PI, you should be prepared to discuss the Performance criteria pertaining to your selected Elements of Competency.</w:t>
      </w:r>
    </w:p>
    <w:p w:rsidR="00BB4483" w:rsidRPr="00BB4483" w:rsidRDefault="00BB4483" w:rsidP="00BB4483">
      <w:pPr>
        <w:pStyle w:val="NoSpacing"/>
        <w:jc w:val="both"/>
        <w:rPr>
          <w:rFonts w:ascii="Times New Roman" w:hAnsi="Times New Roman" w:cs="Times New Roman"/>
        </w:rPr>
      </w:pPr>
    </w:p>
    <w:p w:rsidR="00BB4483" w:rsidRPr="00BB4483" w:rsidRDefault="00BB4483" w:rsidP="00BB4483">
      <w:pPr>
        <w:pStyle w:val="NoSpacing"/>
        <w:jc w:val="both"/>
        <w:rPr>
          <w:rFonts w:ascii="Times New Roman" w:hAnsi="Times New Roman" w:cs="Times New Roman"/>
        </w:rPr>
      </w:pPr>
      <w:r w:rsidRPr="00BB4483">
        <w:rPr>
          <w:rFonts w:ascii="Times New Roman" w:hAnsi="Times New Roman" w:cs="Times New Roman"/>
        </w:rPr>
        <w:t xml:space="preserve">You should also be prepared to answer questions on the code of Ethics (refer to </w:t>
      </w:r>
      <w:r w:rsidRPr="00BB4483">
        <w:rPr>
          <w:rFonts w:ascii="Times New Roman" w:hAnsi="Times New Roman" w:cs="Times New Roman"/>
          <w:b/>
        </w:rPr>
        <w:t>Appendix F</w:t>
      </w:r>
      <w:r w:rsidRPr="00BB4483">
        <w:rPr>
          <w:rFonts w:ascii="Times New Roman" w:hAnsi="Times New Roman" w:cs="Times New Roman"/>
        </w:rPr>
        <w:t>) and contemporary engineering issues such as the environment and sustainable economic development. If there are points that require clarification, you may be requested to undertake a Technical Assignment at the completion of your PI.</w:t>
      </w:r>
    </w:p>
    <w:p w:rsidR="00BB4483" w:rsidRPr="00BB4483" w:rsidRDefault="00BB4483" w:rsidP="00BB4483">
      <w:pPr>
        <w:pStyle w:val="NoSpacing"/>
        <w:jc w:val="both"/>
        <w:rPr>
          <w:rFonts w:ascii="Times New Roman" w:hAnsi="Times New Roman" w:cs="Times New Roman"/>
        </w:rPr>
      </w:pPr>
    </w:p>
    <w:p w:rsidR="00BB4483" w:rsidRPr="00BB4483" w:rsidRDefault="00BB4483" w:rsidP="00BB4483">
      <w:pPr>
        <w:pStyle w:val="NoSpacing"/>
        <w:jc w:val="both"/>
        <w:rPr>
          <w:rFonts w:ascii="Times New Roman" w:hAnsi="Times New Roman" w:cs="Times New Roman"/>
        </w:rPr>
      </w:pPr>
      <w:r w:rsidRPr="00BB4483">
        <w:rPr>
          <w:rFonts w:ascii="Times New Roman" w:hAnsi="Times New Roman" w:cs="Times New Roman"/>
        </w:rPr>
        <w:t>You should note that as a registered Advanced Level Engineer, you are expected to be able to communicate effectively in the English Language. Your competencies in English will be assessed both during the PI and in the assessment of your EPR.</w:t>
      </w:r>
    </w:p>
    <w:p w:rsidR="00EE25AB" w:rsidRDefault="00EE25AB" w:rsidP="00BB4483">
      <w:pPr>
        <w:pStyle w:val="NoSpacing"/>
        <w:jc w:val="both"/>
        <w:rPr>
          <w:rFonts w:ascii="Times New Roman" w:hAnsi="Times New Roman" w:cs="Times New Roman"/>
        </w:rPr>
      </w:pPr>
    </w:p>
    <w:p w:rsidR="00BB4483" w:rsidRDefault="00BB4483" w:rsidP="00BB4483">
      <w:pPr>
        <w:pStyle w:val="NoSpacing"/>
        <w:jc w:val="both"/>
        <w:rPr>
          <w:rFonts w:ascii="Times New Roman" w:hAnsi="Times New Roman" w:cs="Times New Roman"/>
        </w:rPr>
      </w:pPr>
    </w:p>
    <w:p w:rsidR="00BB4483" w:rsidRDefault="00BB4483" w:rsidP="00BB4483">
      <w:pPr>
        <w:pStyle w:val="NoSpacing"/>
        <w:jc w:val="both"/>
        <w:rPr>
          <w:rFonts w:ascii="Times New Roman" w:hAnsi="Times New Roman" w:cs="Times New Roman"/>
        </w:rPr>
      </w:pPr>
    </w:p>
    <w:p w:rsidR="00BB4483" w:rsidRDefault="00BB4483" w:rsidP="00BB4483">
      <w:pPr>
        <w:pStyle w:val="NoSpacing"/>
        <w:jc w:val="both"/>
        <w:rPr>
          <w:rFonts w:ascii="Times New Roman" w:hAnsi="Times New Roman" w:cs="Times New Roman"/>
        </w:rPr>
      </w:pPr>
    </w:p>
    <w:p w:rsidR="00BB4483" w:rsidRDefault="00BB4483"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61030A" w:rsidRDefault="0061030A" w:rsidP="00BB4483">
      <w:pPr>
        <w:pStyle w:val="NoSpacing"/>
        <w:jc w:val="both"/>
        <w:rPr>
          <w:rFonts w:ascii="Times New Roman" w:hAnsi="Times New Roman" w:cs="Times New Roman"/>
        </w:rPr>
      </w:pPr>
    </w:p>
    <w:p w:rsidR="0096074A" w:rsidRDefault="0096074A" w:rsidP="0096074A">
      <w:pPr>
        <w:pStyle w:val="NoSpacing"/>
        <w:jc w:val="right"/>
        <w:rPr>
          <w:rFonts w:ascii="Times New Roman" w:hAnsi="Times New Roman" w:cs="Times New Roman"/>
          <w:b/>
        </w:rPr>
      </w:pPr>
      <w:r>
        <w:rPr>
          <w:rFonts w:ascii="Times New Roman" w:hAnsi="Times New Roman" w:cs="Times New Roman"/>
          <w:b/>
        </w:rPr>
        <w:t>APPENDIX A</w:t>
      </w:r>
    </w:p>
    <w:p w:rsidR="0096074A" w:rsidRDefault="0096074A" w:rsidP="00BB4483">
      <w:pPr>
        <w:pStyle w:val="NoSpacing"/>
        <w:jc w:val="both"/>
        <w:rPr>
          <w:rFonts w:ascii="Times New Roman" w:hAnsi="Times New Roman" w:cs="Times New Roman"/>
          <w:b/>
        </w:rPr>
      </w:pPr>
    </w:p>
    <w:p w:rsidR="0061030A" w:rsidRPr="0061030A" w:rsidRDefault="0061030A" w:rsidP="00BB4483">
      <w:pPr>
        <w:pStyle w:val="NoSpacing"/>
        <w:jc w:val="both"/>
        <w:rPr>
          <w:rFonts w:ascii="Times New Roman" w:hAnsi="Times New Roman" w:cs="Times New Roman"/>
          <w:b/>
        </w:rPr>
      </w:pPr>
      <w:r w:rsidRPr="0061030A">
        <w:rPr>
          <w:rFonts w:ascii="Times New Roman" w:hAnsi="Times New Roman" w:cs="Times New Roman"/>
          <w:b/>
        </w:rPr>
        <w:t>COMPETENCY UNITS AND ELEMENTS</w:t>
      </w:r>
      <w:r w:rsidR="0096074A">
        <w:rPr>
          <w:rFonts w:ascii="Times New Roman" w:hAnsi="Times New Roman" w:cs="Times New Roman"/>
          <w:b/>
        </w:rPr>
        <w:tab/>
      </w:r>
      <w:r w:rsidR="0096074A">
        <w:rPr>
          <w:rFonts w:ascii="Times New Roman" w:hAnsi="Times New Roman" w:cs="Times New Roman"/>
          <w:b/>
        </w:rPr>
        <w:tab/>
      </w:r>
      <w:r w:rsidR="0096074A">
        <w:rPr>
          <w:rFonts w:ascii="Times New Roman" w:hAnsi="Times New Roman" w:cs="Times New Roman"/>
          <w:b/>
        </w:rPr>
        <w:tab/>
      </w:r>
      <w:r w:rsidR="0096074A">
        <w:rPr>
          <w:rFonts w:ascii="Times New Roman" w:hAnsi="Times New Roman" w:cs="Times New Roman"/>
          <w:b/>
        </w:rPr>
        <w:tab/>
      </w:r>
      <w:r w:rsidR="0096074A">
        <w:rPr>
          <w:rFonts w:ascii="Times New Roman" w:hAnsi="Times New Roman" w:cs="Times New Roman"/>
          <w:b/>
        </w:rPr>
        <w:tab/>
      </w:r>
      <w:r w:rsidR="0096074A">
        <w:rPr>
          <w:rFonts w:ascii="Times New Roman" w:hAnsi="Times New Roman" w:cs="Times New Roman"/>
          <w:b/>
        </w:rPr>
        <w:tab/>
      </w:r>
      <w:r w:rsidR="0096074A">
        <w:rPr>
          <w:rFonts w:ascii="Times New Roman" w:hAnsi="Times New Roman" w:cs="Times New Roman"/>
          <w:b/>
        </w:rPr>
        <w:tab/>
      </w:r>
    </w:p>
    <w:p w:rsidR="0061030A" w:rsidRPr="0061030A" w:rsidRDefault="0061030A" w:rsidP="00BB4483">
      <w:pPr>
        <w:pStyle w:val="NoSpacing"/>
        <w:jc w:val="both"/>
        <w:rPr>
          <w:rFonts w:ascii="Times New Roman" w:hAnsi="Times New Roman" w:cs="Times New Roman"/>
          <w:b/>
        </w:rPr>
      </w:pPr>
      <w:r w:rsidRPr="0061030A">
        <w:rPr>
          <w:rFonts w:ascii="Times New Roman" w:hAnsi="Times New Roman" w:cs="Times New Roman"/>
          <w:b/>
        </w:rPr>
        <w:t>C</w:t>
      </w:r>
      <w:r>
        <w:rPr>
          <w:rFonts w:ascii="Times New Roman" w:hAnsi="Times New Roman" w:cs="Times New Roman"/>
          <w:b/>
        </w:rPr>
        <w:t>ompulso</w:t>
      </w:r>
      <w:r w:rsidRPr="0061030A">
        <w:rPr>
          <w:rFonts w:ascii="Times New Roman" w:hAnsi="Times New Roman" w:cs="Times New Roman"/>
          <w:b/>
        </w:rPr>
        <w:t>ry Units and their Respective Elements</w:t>
      </w:r>
    </w:p>
    <w:p w:rsidR="0061030A" w:rsidRDefault="0061030A" w:rsidP="00BB4483">
      <w:pPr>
        <w:pStyle w:val="NoSpacing"/>
        <w:jc w:val="both"/>
        <w:rPr>
          <w:rFonts w:ascii="Times New Roman" w:hAnsi="Times New Roman" w:cs="Times New Roman"/>
          <w:b/>
        </w:rPr>
      </w:pPr>
      <w:r>
        <w:rPr>
          <w:rFonts w:ascii="Times New Roman" w:hAnsi="Times New Roman" w:cs="Times New Roman"/>
        </w:rPr>
        <w:t xml:space="preserve">Full details of the Competencies are given in </w:t>
      </w:r>
      <w:r w:rsidRPr="0061030A">
        <w:rPr>
          <w:rFonts w:ascii="Times New Roman" w:hAnsi="Times New Roman" w:cs="Times New Roman"/>
          <w:b/>
        </w:rPr>
        <w:t>Appendix C.</w:t>
      </w:r>
    </w:p>
    <w:p w:rsidR="0061030A" w:rsidRDefault="0061030A" w:rsidP="00BB4483">
      <w:pPr>
        <w:pStyle w:val="NoSpacing"/>
        <w:jc w:val="both"/>
        <w:rPr>
          <w:rFonts w:ascii="Times New Roman" w:hAnsi="Times New Roman" w:cs="Times New Roman"/>
          <w:b/>
        </w:rPr>
      </w:pPr>
    </w:p>
    <w:p w:rsidR="0061030A" w:rsidRDefault="0061030A" w:rsidP="00BB4483">
      <w:pPr>
        <w:pStyle w:val="NoSpacing"/>
        <w:jc w:val="both"/>
        <w:rPr>
          <w:rFonts w:ascii="Times New Roman" w:hAnsi="Times New Roman" w:cs="Times New Roman"/>
          <w:b/>
        </w:rPr>
      </w:pPr>
      <w:r>
        <w:rPr>
          <w:rFonts w:ascii="Times New Roman" w:hAnsi="Times New Roman" w:cs="Times New Roman"/>
        </w:rPr>
        <w:t xml:space="preserve">When applying for Advanced Level Engineer, you need to address the following three Compulsory Units of Competency. </w:t>
      </w:r>
      <w:r w:rsidRPr="0061030A">
        <w:rPr>
          <w:rFonts w:ascii="Times New Roman" w:hAnsi="Times New Roman" w:cs="Times New Roman"/>
          <w:b/>
        </w:rPr>
        <w:t xml:space="preserve">NOTE THAT ALL SIXTEEN (16) ELEMENTS WITHIN THE THREE COMPULSORY UNITS </w:t>
      </w:r>
      <w:r w:rsidRPr="0061030A">
        <w:rPr>
          <w:rFonts w:ascii="Times New Roman" w:hAnsi="Times New Roman" w:cs="Times New Roman"/>
          <w:b/>
          <w:u w:val="single"/>
        </w:rPr>
        <w:t>MUST</w:t>
      </w:r>
      <w:r w:rsidRPr="0061030A">
        <w:rPr>
          <w:rFonts w:ascii="Times New Roman" w:hAnsi="Times New Roman" w:cs="Times New Roman"/>
          <w:b/>
        </w:rPr>
        <w:t xml:space="preserve"> BE ADDRESSED.</w:t>
      </w:r>
    </w:p>
    <w:tbl>
      <w:tblPr>
        <w:tblStyle w:val="TableGrid"/>
        <w:tblpPr w:leftFromText="180" w:rightFromText="180" w:vertAnchor="text" w:horzAnchor="margin" w:tblpXSpec="center" w:tblpY="153"/>
        <w:tblW w:w="10154" w:type="dxa"/>
        <w:tblLook w:val="04A0" w:firstRow="1" w:lastRow="0" w:firstColumn="1" w:lastColumn="0" w:noHBand="0" w:noVBand="1"/>
      </w:tblPr>
      <w:tblGrid>
        <w:gridCol w:w="1620"/>
        <w:gridCol w:w="6660"/>
        <w:gridCol w:w="1170"/>
        <w:gridCol w:w="704"/>
      </w:tblGrid>
      <w:tr w:rsidR="00611B3E" w:rsidRPr="00C97336" w:rsidTr="00611B3E">
        <w:trPr>
          <w:trHeight w:val="255"/>
        </w:trPr>
        <w:tc>
          <w:tcPr>
            <w:tcW w:w="1620" w:type="dxa"/>
          </w:tcPr>
          <w:p w:rsidR="00611B3E" w:rsidRPr="00C97336" w:rsidRDefault="00611B3E" w:rsidP="00611B3E">
            <w:pPr>
              <w:pStyle w:val="NoSpacing"/>
              <w:rPr>
                <w:rFonts w:ascii="Times New Roman" w:hAnsi="Times New Roman" w:cs="Times New Roman"/>
                <w:b/>
              </w:rPr>
            </w:pPr>
            <w:r w:rsidRPr="00C97336">
              <w:rPr>
                <w:rFonts w:ascii="Times New Roman" w:hAnsi="Times New Roman" w:cs="Times New Roman"/>
                <w:b/>
              </w:rPr>
              <w:t>UNIT PC 1</w:t>
            </w:r>
          </w:p>
        </w:tc>
        <w:tc>
          <w:tcPr>
            <w:tcW w:w="6660" w:type="dxa"/>
          </w:tcPr>
          <w:p w:rsidR="00611B3E" w:rsidRPr="00C97336" w:rsidRDefault="00611B3E" w:rsidP="00611B3E">
            <w:pPr>
              <w:pStyle w:val="NoSpacing"/>
              <w:jc w:val="center"/>
              <w:rPr>
                <w:rFonts w:ascii="Times New Roman" w:hAnsi="Times New Roman" w:cs="Times New Roman"/>
                <w:b/>
              </w:rPr>
            </w:pPr>
            <w:r w:rsidRPr="00C97336">
              <w:rPr>
                <w:rFonts w:ascii="Times New Roman" w:hAnsi="Times New Roman" w:cs="Times New Roman"/>
                <w:b/>
              </w:rPr>
              <w:t>CONTRIBUTES TO THE DEVELOPMENT OF ENGINEERING PRACTICE</w:t>
            </w:r>
          </w:p>
        </w:tc>
        <w:tc>
          <w:tcPr>
            <w:tcW w:w="1874" w:type="dxa"/>
            <w:gridSpan w:val="2"/>
          </w:tcPr>
          <w:p w:rsidR="00611B3E" w:rsidRPr="00C97336" w:rsidRDefault="00611B3E" w:rsidP="00611B3E">
            <w:pPr>
              <w:pStyle w:val="NoSpacing"/>
              <w:jc w:val="center"/>
              <w:rPr>
                <w:rFonts w:ascii="Times New Roman" w:hAnsi="Times New Roman" w:cs="Times New Roman"/>
                <w:b/>
              </w:rPr>
            </w:pPr>
            <w:r w:rsidRPr="00C97336">
              <w:rPr>
                <w:rFonts w:ascii="Times New Roman" w:hAnsi="Times New Roman" w:cs="Times New Roman"/>
                <w:b/>
              </w:rPr>
              <w:t>Self-Assessment</w:t>
            </w:r>
          </w:p>
        </w:tc>
      </w:tr>
      <w:tr w:rsidR="00611B3E" w:rsidRPr="00C97336" w:rsidTr="00611B3E">
        <w:trPr>
          <w:trHeight w:val="255"/>
        </w:trPr>
        <w:tc>
          <w:tcPr>
            <w:tcW w:w="10154" w:type="dxa"/>
            <w:gridSpan w:val="4"/>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 xml:space="preserve">ELEMENTS: (ALL THESE ELEMENTS </w:t>
            </w:r>
            <w:r w:rsidRPr="00C97336">
              <w:rPr>
                <w:rFonts w:ascii="Times New Roman" w:hAnsi="Times New Roman" w:cs="Times New Roman"/>
                <w:b/>
                <w:u w:val="single"/>
              </w:rPr>
              <w:t>MUST</w:t>
            </w:r>
            <w:r w:rsidRPr="00C97336">
              <w:rPr>
                <w:rFonts w:ascii="Times New Roman" w:hAnsi="Times New Roman" w:cs="Times New Roman"/>
                <w:b/>
              </w:rPr>
              <w:t xml:space="preserve"> BE ADDRESSED)</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PC1.1</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Provides significant contributions to science and practice of engineering</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PC2.2</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Leads engineering practice in area of specialization</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UNIT PC2</w:t>
            </w:r>
          </w:p>
        </w:tc>
        <w:tc>
          <w:tcPr>
            <w:tcW w:w="6660" w:type="dxa"/>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LEADS MANAGES SIGNIFICANT PROJECTS</w:t>
            </w:r>
          </w:p>
        </w:tc>
        <w:tc>
          <w:tcPr>
            <w:tcW w:w="1874" w:type="dxa"/>
            <w:gridSpan w:val="2"/>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Self-Assessment</w:t>
            </w:r>
          </w:p>
        </w:tc>
      </w:tr>
      <w:tr w:rsidR="00611B3E" w:rsidRPr="00C97336" w:rsidTr="00611B3E">
        <w:trPr>
          <w:trHeight w:val="255"/>
        </w:trPr>
        <w:tc>
          <w:tcPr>
            <w:tcW w:w="10154" w:type="dxa"/>
            <w:gridSpan w:val="4"/>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 xml:space="preserve">ELEMENTS: (ALL THESE ELEMENTS </w:t>
            </w:r>
            <w:r w:rsidRPr="00C97336">
              <w:rPr>
                <w:rFonts w:ascii="Times New Roman" w:hAnsi="Times New Roman" w:cs="Times New Roman"/>
                <w:b/>
                <w:u w:val="single"/>
              </w:rPr>
              <w:t>MUST</w:t>
            </w:r>
            <w:r w:rsidRPr="00C97336">
              <w:rPr>
                <w:rFonts w:ascii="Times New Roman" w:hAnsi="Times New Roman" w:cs="Times New Roman"/>
                <w:b/>
              </w:rPr>
              <w:t xml:space="preserve"> BE ADDRESSED)</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PC2.1</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Interpret project scope</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PC2.2</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Manage project quality, safety and risk</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PC2.3</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Implement planning and design process</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PC2.4</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Review the design outcomes in operation</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PC2.5</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Prepares and maintain documentation during the design process</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PC2.6</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Manages time and progress</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PC2.7</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Review the design to achieve acceptance</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PC2.8</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Manages work priorities and resources</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PC2.9</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 xml:space="preserve">Manages the assets within the operation system </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UNIT PC3</w:t>
            </w:r>
          </w:p>
        </w:tc>
        <w:tc>
          <w:tcPr>
            <w:tcW w:w="6660" w:type="dxa"/>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DEMONSTRATES ENGINEERING LEADERSHIP</w:t>
            </w:r>
          </w:p>
        </w:tc>
        <w:tc>
          <w:tcPr>
            <w:tcW w:w="1874" w:type="dxa"/>
            <w:gridSpan w:val="2"/>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Self-Assessment</w:t>
            </w:r>
          </w:p>
        </w:tc>
      </w:tr>
      <w:tr w:rsidR="00611B3E" w:rsidRPr="00C97336" w:rsidTr="00611B3E">
        <w:trPr>
          <w:trHeight w:val="255"/>
        </w:trPr>
        <w:tc>
          <w:tcPr>
            <w:tcW w:w="10154" w:type="dxa"/>
            <w:gridSpan w:val="4"/>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 xml:space="preserve">ELEMENTS: (ALL THESE ELEMENTS </w:t>
            </w:r>
            <w:r w:rsidRPr="00C97336">
              <w:rPr>
                <w:rFonts w:ascii="Times New Roman" w:hAnsi="Times New Roman" w:cs="Times New Roman"/>
                <w:b/>
                <w:u w:val="single"/>
              </w:rPr>
              <w:t>MUST</w:t>
            </w:r>
            <w:r w:rsidRPr="00C97336">
              <w:rPr>
                <w:rFonts w:ascii="Times New Roman" w:hAnsi="Times New Roman" w:cs="Times New Roman"/>
                <w:b/>
              </w:rPr>
              <w:t xml:space="preserve"> BE ADDRESSED)</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PC3.1</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Facilities innovation</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PC3.2</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Promotes the engineering profession</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PC3.3</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Provides significant engineering contributions to community</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PC3.4</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Encourages and manages workplace change</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55"/>
        </w:trPr>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PC3.5</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Motivates and monitors other</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04"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bl>
    <w:p w:rsidR="0061030A" w:rsidRPr="00C97336" w:rsidRDefault="0061030A" w:rsidP="00BB4483">
      <w:pPr>
        <w:pStyle w:val="NoSpacing"/>
        <w:jc w:val="both"/>
        <w:rPr>
          <w:rFonts w:ascii="Times New Roman" w:hAnsi="Times New Roman" w:cs="Times New Roman"/>
        </w:rPr>
      </w:pPr>
    </w:p>
    <w:p w:rsidR="00BB4483" w:rsidRPr="00C97336" w:rsidRDefault="00011C44" w:rsidP="00BB4483">
      <w:pPr>
        <w:pStyle w:val="NoSpacing"/>
        <w:jc w:val="both"/>
        <w:rPr>
          <w:rFonts w:ascii="Times New Roman" w:hAnsi="Times New Roman" w:cs="Times New Roman"/>
          <w:b/>
        </w:rPr>
      </w:pPr>
      <w:r w:rsidRPr="00C97336">
        <w:rPr>
          <w:rFonts w:ascii="Times New Roman" w:hAnsi="Times New Roman" w:cs="Times New Roman"/>
          <w:b/>
        </w:rPr>
        <w:t>Elective Units and Their Respective Elements</w:t>
      </w:r>
    </w:p>
    <w:p w:rsidR="00011C44" w:rsidRPr="00C97336" w:rsidRDefault="00011C44" w:rsidP="00BB4483">
      <w:pPr>
        <w:pStyle w:val="NoSpacing"/>
        <w:jc w:val="both"/>
        <w:rPr>
          <w:rFonts w:ascii="Times New Roman" w:hAnsi="Times New Roman" w:cs="Times New Roman"/>
        </w:rPr>
      </w:pPr>
      <w:r w:rsidRPr="00C97336">
        <w:rPr>
          <w:rFonts w:ascii="Times New Roman" w:hAnsi="Times New Roman" w:cs="Times New Roman"/>
        </w:rPr>
        <w:t>You need to address one of the two Elective units and the required number of Elements stipulated within the Units.</w:t>
      </w:r>
    </w:p>
    <w:tbl>
      <w:tblPr>
        <w:tblStyle w:val="TableGrid"/>
        <w:tblpPr w:leftFromText="180" w:rightFromText="180" w:vertAnchor="text" w:horzAnchor="margin" w:tblpXSpec="center" w:tblpY="148"/>
        <w:tblW w:w="10170" w:type="dxa"/>
        <w:tblLook w:val="04A0" w:firstRow="1" w:lastRow="0" w:firstColumn="1" w:lastColumn="0" w:noHBand="0" w:noVBand="1"/>
      </w:tblPr>
      <w:tblGrid>
        <w:gridCol w:w="1620"/>
        <w:gridCol w:w="6660"/>
        <w:gridCol w:w="1170"/>
        <w:gridCol w:w="720"/>
      </w:tblGrid>
      <w:tr w:rsidR="00611B3E" w:rsidRPr="00C97336" w:rsidTr="00611B3E">
        <w:tc>
          <w:tcPr>
            <w:tcW w:w="1620" w:type="dxa"/>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UNIT PE1A</w:t>
            </w:r>
          </w:p>
        </w:tc>
        <w:tc>
          <w:tcPr>
            <w:tcW w:w="6660" w:type="dxa"/>
          </w:tcPr>
          <w:p w:rsidR="00611B3E" w:rsidRPr="00C97336" w:rsidRDefault="00611B3E" w:rsidP="00611B3E">
            <w:pPr>
              <w:pStyle w:val="NoSpacing"/>
              <w:rPr>
                <w:rFonts w:ascii="Times New Roman" w:hAnsi="Times New Roman" w:cs="Times New Roman"/>
                <w:b/>
              </w:rPr>
            </w:pPr>
            <w:r w:rsidRPr="00C97336">
              <w:rPr>
                <w:rFonts w:ascii="Times New Roman" w:hAnsi="Times New Roman" w:cs="Times New Roman"/>
                <w:b/>
              </w:rPr>
              <w:t>MANAGES ENGINEERING BUSINESS ORGANIZATIONAL OUTCOME</w:t>
            </w:r>
          </w:p>
        </w:tc>
        <w:tc>
          <w:tcPr>
            <w:tcW w:w="1890" w:type="dxa"/>
            <w:gridSpan w:val="2"/>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Self-Assessment</w:t>
            </w:r>
          </w:p>
        </w:tc>
      </w:tr>
      <w:tr w:rsidR="00611B3E" w:rsidRPr="00C97336" w:rsidTr="00611B3E">
        <w:tc>
          <w:tcPr>
            <w:tcW w:w="10170" w:type="dxa"/>
            <w:gridSpan w:val="4"/>
          </w:tcPr>
          <w:p w:rsidR="00611B3E" w:rsidRPr="00C97336" w:rsidRDefault="00611B3E" w:rsidP="00611B3E">
            <w:pPr>
              <w:pStyle w:val="NoSpacing"/>
              <w:jc w:val="both"/>
              <w:rPr>
                <w:rFonts w:ascii="Times New Roman" w:hAnsi="Times New Roman" w:cs="Times New Roman"/>
                <w:b/>
              </w:rPr>
            </w:pPr>
            <w:r w:rsidRPr="00C97336">
              <w:rPr>
                <w:rFonts w:ascii="Times New Roman" w:hAnsi="Times New Roman" w:cs="Times New Roman"/>
                <w:b/>
              </w:rPr>
              <w:t xml:space="preserve">AT LEAST TWO ELEMENTS MUST BE ADDRESSED FROM THE </w:t>
            </w:r>
            <w:proofErr w:type="gramStart"/>
            <w:r w:rsidRPr="00C97336">
              <w:rPr>
                <w:rFonts w:ascii="Times New Roman" w:hAnsi="Times New Roman" w:cs="Times New Roman"/>
                <w:b/>
              </w:rPr>
              <w:t>FOLLOWING :</w:t>
            </w:r>
            <w:proofErr w:type="gramEnd"/>
          </w:p>
        </w:tc>
      </w:tr>
      <w:tr w:rsidR="00611B3E" w:rsidRPr="00C97336" w:rsidTr="00611B3E">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PE1A.1</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Establishes engineering business organization direction</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2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PE1A.2</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Manages a multi-disciplined team</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2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c>
          <w:tcPr>
            <w:tcW w:w="162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PE1A.3</w:t>
            </w:r>
          </w:p>
        </w:tc>
        <w:tc>
          <w:tcPr>
            <w:tcW w:w="6660" w:type="dxa"/>
          </w:tcPr>
          <w:p w:rsidR="00611B3E" w:rsidRPr="00C97336" w:rsidRDefault="00611B3E" w:rsidP="00611B3E">
            <w:pPr>
              <w:pStyle w:val="NoSpacing"/>
              <w:jc w:val="both"/>
              <w:rPr>
                <w:rFonts w:ascii="Times New Roman" w:hAnsi="Times New Roman" w:cs="Times New Roman"/>
              </w:rPr>
            </w:pPr>
            <w:r w:rsidRPr="00C97336">
              <w:rPr>
                <w:rFonts w:ascii="Times New Roman" w:hAnsi="Times New Roman" w:cs="Times New Roman"/>
              </w:rPr>
              <w:t>Leads and Manages the engineering business/organization</w:t>
            </w:r>
          </w:p>
        </w:tc>
        <w:tc>
          <w:tcPr>
            <w:tcW w:w="117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20" w:type="dxa"/>
          </w:tcPr>
          <w:p w:rsidR="00611B3E" w:rsidRPr="00C97336" w:rsidRDefault="00611B3E" w:rsidP="00611B3E">
            <w:pPr>
              <w:pStyle w:val="NoSpacing"/>
              <w:jc w:val="center"/>
              <w:rPr>
                <w:rFonts w:ascii="Times New Roman" w:hAnsi="Times New Roman" w:cs="Times New Roman"/>
              </w:rPr>
            </w:pPr>
            <w:r w:rsidRPr="00C97336">
              <w:rPr>
                <w:rFonts w:ascii="Times New Roman" w:hAnsi="Times New Roman" w:cs="Times New Roman"/>
              </w:rPr>
              <w:t>NO</w:t>
            </w:r>
          </w:p>
        </w:tc>
      </w:tr>
    </w:tbl>
    <w:p w:rsidR="008F001F" w:rsidRPr="00C97336" w:rsidRDefault="008F001F" w:rsidP="00BB4483">
      <w:pPr>
        <w:pStyle w:val="NoSpacing"/>
        <w:jc w:val="both"/>
        <w:rPr>
          <w:rFonts w:ascii="Times New Roman" w:hAnsi="Times New Roman" w:cs="Times New Roman"/>
        </w:rPr>
      </w:pPr>
    </w:p>
    <w:p w:rsidR="00011C44" w:rsidRPr="00C97336" w:rsidRDefault="008F001F" w:rsidP="00BB4483">
      <w:pPr>
        <w:pStyle w:val="NoSpacing"/>
        <w:jc w:val="both"/>
        <w:rPr>
          <w:rFonts w:ascii="Times New Roman" w:hAnsi="Times New Roman" w:cs="Times New Roman"/>
        </w:rPr>
      </w:pPr>
      <w:r w:rsidRPr="00C97336">
        <w:rPr>
          <w:rFonts w:ascii="Times New Roman" w:hAnsi="Times New Roman" w:cs="Times New Roman"/>
        </w:rPr>
        <w:t>OR</w:t>
      </w:r>
    </w:p>
    <w:p w:rsidR="008F001F" w:rsidRPr="00C97336" w:rsidRDefault="008F001F" w:rsidP="00BB4483">
      <w:pPr>
        <w:pStyle w:val="NoSpacing"/>
        <w:jc w:val="both"/>
        <w:rPr>
          <w:rFonts w:ascii="Times New Roman" w:hAnsi="Times New Roman" w:cs="Times New Roman"/>
        </w:rPr>
      </w:pPr>
    </w:p>
    <w:tbl>
      <w:tblPr>
        <w:tblStyle w:val="TableGrid"/>
        <w:tblW w:w="10191" w:type="dxa"/>
        <w:tblInd w:w="-522" w:type="dxa"/>
        <w:tblLook w:val="04A0" w:firstRow="1" w:lastRow="0" w:firstColumn="1" w:lastColumn="0" w:noHBand="0" w:noVBand="1"/>
      </w:tblPr>
      <w:tblGrid>
        <w:gridCol w:w="1625"/>
        <w:gridCol w:w="6660"/>
        <w:gridCol w:w="1170"/>
        <w:gridCol w:w="736"/>
      </w:tblGrid>
      <w:tr w:rsidR="008F001F" w:rsidRPr="00C97336" w:rsidTr="00611B3E">
        <w:trPr>
          <w:trHeight w:val="270"/>
        </w:trPr>
        <w:tc>
          <w:tcPr>
            <w:tcW w:w="1625" w:type="dxa"/>
          </w:tcPr>
          <w:p w:rsidR="008F001F" w:rsidRPr="00C97336" w:rsidRDefault="008F001F" w:rsidP="00BB4483">
            <w:pPr>
              <w:pStyle w:val="NoSpacing"/>
              <w:jc w:val="both"/>
              <w:rPr>
                <w:rFonts w:ascii="Times New Roman" w:hAnsi="Times New Roman" w:cs="Times New Roman"/>
                <w:b/>
              </w:rPr>
            </w:pPr>
            <w:r w:rsidRPr="00C97336">
              <w:rPr>
                <w:rFonts w:ascii="Times New Roman" w:hAnsi="Times New Roman" w:cs="Times New Roman"/>
                <w:b/>
              </w:rPr>
              <w:t>UNIT PE1B</w:t>
            </w:r>
          </w:p>
        </w:tc>
        <w:tc>
          <w:tcPr>
            <w:tcW w:w="6660" w:type="dxa"/>
          </w:tcPr>
          <w:p w:rsidR="008F001F" w:rsidRPr="00C97336" w:rsidRDefault="008F001F" w:rsidP="008F001F">
            <w:pPr>
              <w:pStyle w:val="NoSpacing"/>
              <w:rPr>
                <w:rFonts w:ascii="Times New Roman" w:hAnsi="Times New Roman" w:cs="Times New Roman"/>
                <w:b/>
              </w:rPr>
            </w:pPr>
            <w:r w:rsidRPr="00C97336">
              <w:rPr>
                <w:rFonts w:ascii="Times New Roman" w:hAnsi="Times New Roman" w:cs="Times New Roman"/>
                <w:b/>
              </w:rPr>
              <w:t>RESEARCH AND DEVELOPMENT</w:t>
            </w:r>
          </w:p>
        </w:tc>
        <w:tc>
          <w:tcPr>
            <w:tcW w:w="1906" w:type="dxa"/>
            <w:gridSpan w:val="2"/>
          </w:tcPr>
          <w:p w:rsidR="008F001F" w:rsidRPr="00C97336" w:rsidRDefault="008F001F" w:rsidP="00BB4483">
            <w:pPr>
              <w:pStyle w:val="NoSpacing"/>
              <w:jc w:val="both"/>
              <w:rPr>
                <w:rFonts w:ascii="Times New Roman" w:hAnsi="Times New Roman" w:cs="Times New Roman"/>
                <w:b/>
              </w:rPr>
            </w:pPr>
            <w:r w:rsidRPr="00C97336">
              <w:rPr>
                <w:rFonts w:ascii="Times New Roman" w:hAnsi="Times New Roman" w:cs="Times New Roman"/>
                <w:b/>
              </w:rPr>
              <w:t>Self - Assessment</w:t>
            </w:r>
          </w:p>
        </w:tc>
      </w:tr>
      <w:tr w:rsidR="00506928" w:rsidRPr="00C97336" w:rsidTr="00611B3E">
        <w:trPr>
          <w:trHeight w:val="253"/>
        </w:trPr>
        <w:tc>
          <w:tcPr>
            <w:tcW w:w="10191" w:type="dxa"/>
            <w:gridSpan w:val="4"/>
          </w:tcPr>
          <w:p w:rsidR="00506928" w:rsidRPr="00C97336" w:rsidRDefault="00506928" w:rsidP="00BB4483">
            <w:pPr>
              <w:pStyle w:val="NoSpacing"/>
              <w:jc w:val="both"/>
              <w:rPr>
                <w:rFonts w:ascii="Times New Roman" w:hAnsi="Times New Roman" w:cs="Times New Roman"/>
                <w:b/>
              </w:rPr>
            </w:pPr>
            <w:r w:rsidRPr="00C97336">
              <w:rPr>
                <w:rFonts w:ascii="Times New Roman" w:hAnsi="Times New Roman" w:cs="Times New Roman"/>
                <w:b/>
              </w:rPr>
              <w:t xml:space="preserve">AT LEAST TWO ELEMENTS MUST BE ADDRESSED FROM THE </w:t>
            </w:r>
            <w:proofErr w:type="gramStart"/>
            <w:r w:rsidRPr="00C97336">
              <w:rPr>
                <w:rFonts w:ascii="Times New Roman" w:hAnsi="Times New Roman" w:cs="Times New Roman"/>
                <w:b/>
              </w:rPr>
              <w:t>FOLLOWING :</w:t>
            </w:r>
            <w:proofErr w:type="gramEnd"/>
          </w:p>
        </w:tc>
      </w:tr>
      <w:tr w:rsidR="008F001F" w:rsidRPr="00C97336" w:rsidTr="00611B3E">
        <w:trPr>
          <w:trHeight w:val="506"/>
        </w:trPr>
        <w:tc>
          <w:tcPr>
            <w:tcW w:w="1625" w:type="dxa"/>
          </w:tcPr>
          <w:p w:rsidR="008F001F" w:rsidRPr="00C97336" w:rsidRDefault="00506928" w:rsidP="00BB4483">
            <w:pPr>
              <w:pStyle w:val="NoSpacing"/>
              <w:jc w:val="both"/>
              <w:rPr>
                <w:rFonts w:ascii="Times New Roman" w:hAnsi="Times New Roman" w:cs="Times New Roman"/>
              </w:rPr>
            </w:pPr>
            <w:r w:rsidRPr="00C97336">
              <w:rPr>
                <w:rFonts w:ascii="Times New Roman" w:hAnsi="Times New Roman" w:cs="Times New Roman"/>
              </w:rPr>
              <w:t>PE1B.1</w:t>
            </w:r>
          </w:p>
        </w:tc>
        <w:tc>
          <w:tcPr>
            <w:tcW w:w="6660" w:type="dxa"/>
          </w:tcPr>
          <w:p w:rsidR="008F001F" w:rsidRPr="00C97336" w:rsidRDefault="00506928" w:rsidP="00BB4483">
            <w:pPr>
              <w:pStyle w:val="NoSpacing"/>
              <w:jc w:val="both"/>
              <w:rPr>
                <w:rFonts w:ascii="Times New Roman" w:hAnsi="Times New Roman" w:cs="Times New Roman"/>
              </w:rPr>
            </w:pPr>
            <w:r w:rsidRPr="00C97336">
              <w:rPr>
                <w:rFonts w:ascii="Times New Roman" w:hAnsi="Times New Roman" w:cs="Times New Roman"/>
              </w:rPr>
              <w:t>Identifies opportunities for new or improved processes and / or product/materials</w:t>
            </w:r>
          </w:p>
        </w:tc>
        <w:tc>
          <w:tcPr>
            <w:tcW w:w="1170" w:type="dxa"/>
          </w:tcPr>
          <w:p w:rsidR="008F001F" w:rsidRPr="00C97336" w:rsidRDefault="00506928"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36" w:type="dxa"/>
          </w:tcPr>
          <w:p w:rsidR="008F001F" w:rsidRPr="00C97336" w:rsidRDefault="00506928" w:rsidP="00611B3E">
            <w:pPr>
              <w:pStyle w:val="NoSpacing"/>
              <w:jc w:val="center"/>
              <w:rPr>
                <w:rFonts w:ascii="Times New Roman" w:hAnsi="Times New Roman" w:cs="Times New Roman"/>
              </w:rPr>
            </w:pPr>
            <w:r w:rsidRPr="00C97336">
              <w:rPr>
                <w:rFonts w:ascii="Times New Roman" w:hAnsi="Times New Roman" w:cs="Times New Roman"/>
              </w:rPr>
              <w:t>NO</w:t>
            </w:r>
          </w:p>
        </w:tc>
      </w:tr>
      <w:tr w:rsidR="008F001F" w:rsidRPr="00C97336" w:rsidTr="00611B3E">
        <w:trPr>
          <w:trHeight w:val="270"/>
        </w:trPr>
        <w:tc>
          <w:tcPr>
            <w:tcW w:w="1625" w:type="dxa"/>
          </w:tcPr>
          <w:p w:rsidR="008F001F" w:rsidRPr="00C97336" w:rsidRDefault="00506928" w:rsidP="00BB4483">
            <w:pPr>
              <w:pStyle w:val="NoSpacing"/>
              <w:jc w:val="both"/>
              <w:rPr>
                <w:rFonts w:ascii="Times New Roman" w:hAnsi="Times New Roman" w:cs="Times New Roman"/>
              </w:rPr>
            </w:pPr>
            <w:r w:rsidRPr="00C97336">
              <w:rPr>
                <w:rFonts w:ascii="Times New Roman" w:hAnsi="Times New Roman" w:cs="Times New Roman"/>
              </w:rPr>
              <w:t>PE1B.2</w:t>
            </w:r>
          </w:p>
        </w:tc>
        <w:tc>
          <w:tcPr>
            <w:tcW w:w="6660" w:type="dxa"/>
          </w:tcPr>
          <w:p w:rsidR="008F001F" w:rsidRPr="00C97336" w:rsidRDefault="00506928" w:rsidP="00BB4483">
            <w:pPr>
              <w:pStyle w:val="NoSpacing"/>
              <w:jc w:val="both"/>
              <w:rPr>
                <w:rFonts w:ascii="Times New Roman" w:hAnsi="Times New Roman" w:cs="Times New Roman"/>
              </w:rPr>
            </w:pPr>
            <w:r w:rsidRPr="00C97336">
              <w:rPr>
                <w:rFonts w:ascii="Times New Roman" w:hAnsi="Times New Roman" w:cs="Times New Roman"/>
              </w:rPr>
              <w:t>Identifies the resources required for R&amp;D</w:t>
            </w:r>
          </w:p>
        </w:tc>
        <w:tc>
          <w:tcPr>
            <w:tcW w:w="1170" w:type="dxa"/>
          </w:tcPr>
          <w:p w:rsidR="008F001F" w:rsidRPr="00C97336" w:rsidRDefault="00506928" w:rsidP="00611B3E">
            <w:pPr>
              <w:pStyle w:val="NoSpacing"/>
              <w:jc w:val="center"/>
              <w:rPr>
                <w:rFonts w:ascii="Times New Roman" w:hAnsi="Times New Roman" w:cs="Times New Roman"/>
              </w:rPr>
            </w:pPr>
            <w:r w:rsidRPr="00C97336">
              <w:rPr>
                <w:rFonts w:ascii="Times New Roman" w:hAnsi="Times New Roman" w:cs="Times New Roman"/>
              </w:rPr>
              <w:t>YES</w:t>
            </w:r>
          </w:p>
        </w:tc>
        <w:tc>
          <w:tcPr>
            <w:tcW w:w="736" w:type="dxa"/>
          </w:tcPr>
          <w:p w:rsidR="008F001F" w:rsidRPr="00C97336" w:rsidRDefault="00506928" w:rsidP="00611B3E">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70"/>
        </w:trPr>
        <w:tc>
          <w:tcPr>
            <w:tcW w:w="1625"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t>PE1B.3</w:t>
            </w:r>
          </w:p>
        </w:tc>
        <w:tc>
          <w:tcPr>
            <w:tcW w:w="6660"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t>Initiates concept developments</w:t>
            </w:r>
          </w:p>
        </w:tc>
        <w:tc>
          <w:tcPr>
            <w:tcW w:w="1170"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YES</w:t>
            </w:r>
          </w:p>
        </w:tc>
        <w:tc>
          <w:tcPr>
            <w:tcW w:w="736"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70"/>
        </w:trPr>
        <w:tc>
          <w:tcPr>
            <w:tcW w:w="1625"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lastRenderedPageBreak/>
              <w:t>PE1B.4</w:t>
            </w:r>
          </w:p>
        </w:tc>
        <w:tc>
          <w:tcPr>
            <w:tcW w:w="6660"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t>Gains Commitments to the R&amp;D proposal</w:t>
            </w:r>
          </w:p>
        </w:tc>
        <w:tc>
          <w:tcPr>
            <w:tcW w:w="1170"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YES</w:t>
            </w:r>
          </w:p>
        </w:tc>
        <w:tc>
          <w:tcPr>
            <w:tcW w:w="736"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C97336" w:rsidTr="00611B3E">
        <w:trPr>
          <w:trHeight w:val="270"/>
        </w:trPr>
        <w:tc>
          <w:tcPr>
            <w:tcW w:w="1625"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t>PE1B.5</w:t>
            </w:r>
          </w:p>
        </w:tc>
        <w:tc>
          <w:tcPr>
            <w:tcW w:w="6660"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t>Ensures research is undertaken</w:t>
            </w:r>
          </w:p>
        </w:tc>
        <w:tc>
          <w:tcPr>
            <w:tcW w:w="1170"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YES</w:t>
            </w:r>
          </w:p>
        </w:tc>
        <w:tc>
          <w:tcPr>
            <w:tcW w:w="736"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NO</w:t>
            </w:r>
          </w:p>
        </w:tc>
      </w:tr>
      <w:tr w:rsidR="00611B3E" w:rsidRPr="00611B3E" w:rsidTr="00611B3E">
        <w:trPr>
          <w:trHeight w:val="270"/>
        </w:trPr>
        <w:tc>
          <w:tcPr>
            <w:tcW w:w="1625"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t>PE1B.6</w:t>
            </w:r>
          </w:p>
        </w:tc>
        <w:tc>
          <w:tcPr>
            <w:tcW w:w="6660" w:type="dxa"/>
          </w:tcPr>
          <w:p w:rsidR="00611B3E" w:rsidRPr="00C97336" w:rsidRDefault="00611B3E" w:rsidP="00BB4483">
            <w:pPr>
              <w:pStyle w:val="NoSpacing"/>
              <w:jc w:val="both"/>
              <w:rPr>
                <w:rFonts w:ascii="Times New Roman" w:hAnsi="Times New Roman" w:cs="Times New Roman"/>
              </w:rPr>
            </w:pPr>
            <w:r w:rsidRPr="00C97336">
              <w:rPr>
                <w:rFonts w:ascii="Times New Roman" w:hAnsi="Times New Roman" w:cs="Times New Roman"/>
              </w:rPr>
              <w:t>Collaborates in the application or potential commercialization of research outcome</w:t>
            </w:r>
          </w:p>
        </w:tc>
        <w:tc>
          <w:tcPr>
            <w:tcW w:w="1170"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YES</w:t>
            </w:r>
          </w:p>
        </w:tc>
        <w:tc>
          <w:tcPr>
            <w:tcW w:w="736" w:type="dxa"/>
          </w:tcPr>
          <w:p w:rsidR="00611B3E" w:rsidRPr="00C97336" w:rsidRDefault="00611B3E" w:rsidP="000248AC">
            <w:pPr>
              <w:pStyle w:val="NoSpacing"/>
              <w:jc w:val="center"/>
              <w:rPr>
                <w:rFonts w:ascii="Times New Roman" w:hAnsi="Times New Roman" w:cs="Times New Roman"/>
              </w:rPr>
            </w:pPr>
            <w:r w:rsidRPr="00C97336">
              <w:rPr>
                <w:rFonts w:ascii="Times New Roman" w:hAnsi="Times New Roman" w:cs="Times New Roman"/>
              </w:rPr>
              <w:t>NO</w:t>
            </w:r>
          </w:p>
        </w:tc>
      </w:tr>
    </w:tbl>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C97336" w:rsidRDefault="00C97336" w:rsidP="0096074A">
      <w:pPr>
        <w:pStyle w:val="NoSpacing"/>
        <w:jc w:val="right"/>
        <w:rPr>
          <w:rFonts w:ascii="Times New Roman" w:hAnsi="Times New Roman" w:cs="Times New Roman"/>
          <w:b/>
          <w:sz w:val="20"/>
        </w:rPr>
      </w:pPr>
    </w:p>
    <w:p w:rsidR="008F001F" w:rsidRPr="00C97336" w:rsidRDefault="0096074A" w:rsidP="0096074A">
      <w:pPr>
        <w:pStyle w:val="NoSpacing"/>
        <w:jc w:val="right"/>
        <w:rPr>
          <w:rFonts w:ascii="Times New Roman" w:hAnsi="Times New Roman" w:cs="Times New Roman"/>
          <w:b/>
        </w:rPr>
      </w:pPr>
      <w:r w:rsidRPr="00C97336">
        <w:rPr>
          <w:rFonts w:ascii="Times New Roman" w:hAnsi="Times New Roman" w:cs="Times New Roman"/>
          <w:b/>
        </w:rPr>
        <w:lastRenderedPageBreak/>
        <w:t>APPENDIX B</w:t>
      </w:r>
    </w:p>
    <w:p w:rsidR="00011C44" w:rsidRPr="00C97336" w:rsidRDefault="0096074A" w:rsidP="00BB4483">
      <w:pPr>
        <w:pStyle w:val="NoSpacing"/>
        <w:jc w:val="both"/>
        <w:rPr>
          <w:rFonts w:ascii="Times New Roman" w:hAnsi="Times New Roman" w:cs="Times New Roman"/>
          <w:b/>
        </w:rPr>
      </w:pPr>
      <w:r w:rsidRPr="00C97336">
        <w:rPr>
          <w:rFonts w:ascii="Times New Roman" w:hAnsi="Times New Roman" w:cs="Times New Roman"/>
          <w:b/>
        </w:rPr>
        <w:t>ADVANCED LEVEL ENGINEER COMPETENCY STANDARDS</w:t>
      </w:r>
    </w:p>
    <w:p w:rsidR="0096074A" w:rsidRPr="00C97336" w:rsidRDefault="0096074A" w:rsidP="00BB4483">
      <w:pPr>
        <w:pStyle w:val="NoSpacing"/>
        <w:jc w:val="both"/>
        <w:rPr>
          <w:rFonts w:ascii="Times New Roman" w:hAnsi="Times New Roman" w:cs="Times New Roman"/>
          <w:b/>
        </w:rPr>
      </w:pPr>
      <w:r w:rsidRPr="00C97336">
        <w:rPr>
          <w:rFonts w:ascii="Times New Roman" w:hAnsi="Times New Roman" w:cs="Times New Roman"/>
          <w:b/>
        </w:rPr>
        <w:t>UNITS, ELEMENTS AND PERFORMANCE CRITERIA</w:t>
      </w:r>
    </w:p>
    <w:p w:rsidR="0096074A" w:rsidRPr="00C97336" w:rsidRDefault="0096074A" w:rsidP="00BB4483">
      <w:pPr>
        <w:pStyle w:val="NoSpacing"/>
        <w:jc w:val="both"/>
        <w:rPr>
          <w:rFonts w:ascii="Times New Roman" w:hAnsi="Times New Roman" w:cs="Times New Roman"/>
        </w:rPr>
      </w:pPr>
    </w:p>
    <w:p w:rsidR="0096074A" w:rsidRPr="00C97336" w:rsidRDefault="0096074A" w:rsidP="00BB4483">
      <w:pPr>
        <w:pStyle w:val="NoSpacing"/>
        <w:jc w:val="both"/>
        <w:rPr>
          <w:rFonts w:ascii="Times New Roman" w:hAnsi="Times New Roman" w:cs="Times New Roman"/>
        </w:rPr>
      </w:pPr>
      <w:r w:rsidRPr="00C97336">
        <w:rPr>
          <w:rFonts w:ascii="Times New Roman" w:hAnsi="Times New Roman" w:cs="Times New Roman"/>
        </w:rPr>
        <w:t>Below is a summary of the Units that comprise the Advanced Level Engineer Standards. Each standard is supported by some examples to assist both the candidate and the assessor.</w:t>
      </w:r>
    </w:p>
    <w:p w:rsidR="0096074A" w:rsidRPr="00C97336" w:rsidRDefault="0096074A" w:rsidP="00BB4483">
      <w:pPr>
        <w:pStyle w:val="NoSpacing"/>
        <w:jc w:val="both"/>
        <w:rPr>
          <w:rFonts w:ascii="Times New Roman" w:hAnsi="Times New Roman" w:cs="Times New Roman"/>
        </w:rPr>
      </w:pPr>
    </w:p>
    <w:p w:rsidR="0096074A" w:rsidRPr="00C97336" w:rsidRDefault="0096074A" w:rsidP="00BB4483">
      <w:pPr>
        <w:pStyle w:val="NoSpacing"/>
        <w:jc w:val="both"/>
        <w:rPr>
          <w:rFonts w:ascii="Times New Roman" w:hAnsi="Times New Roman" w:cs="Times New Roman"/>
          <w:b/>
          <w:u w:val="single"/>
        </w:rPr>
      </w:pPr>
      <w:r w:rsidRPr="00C97336">
        <w:rPr>
          <w:rFonts w:ascii="Times New Roman" w:hAnsi="Times New Roman" w:cs="Times New Roman"/>
          <w:b/>
          <w:u w:val="single"/>
        </w:rPr>
        <w:t>UNIT 1: Contribute to the Development of Engineering Practice</w:t>
      </w:r>
    </w:p>
    <w:p w:rsidR="00E443FF" w:rsidRPr="00C97336" w:rsidRDefault="00E443FF" w:rsidP="00BB4483">
      <w:pPr>
        <w:pStyle w:val="NoSpacing"/>
        <w:jc w:val="both"/>
        <w:rPr>
          <w:rFonts w:ascii="Times New Roman" w:hAnsi="Times New Roman" w:cs="Times New Roman"/>
          <w:b/>
          <w:u w:val="single"/>
        </w:rPr>
      </w:pPr>
    </w:p>
    <w:p w:rsidR="00E443FF" w:rsidRPr="00C97336" w:rsidRDefault="00E443FF" w:rsidP="00BB4483">
      <w:pPr>
        <w:pStyle w:val="NoSpacing"/>
        <w:jc w:val="both"/>
        <w:rPr>
          <w:rFonts w:ascii="Times New Roman" w:hAnsi="Times New Roman" w:cs="Times New Roman"/>
        </w:rPr>
      </w:pPr>
      <w:r w:rsidRPr="00C97336">
        <w:rPr>
          <w:rFonts w:ascii="Times New Roman" w:hAnsi="Times New Roman" w:cs="Times New Roman"/>
          <w:b/>
        </w:rPr>
        <w:t xml:space="preserve">DESCRIPTION: </w:t>
      </w:r>
      <w:r w:rsidRPr="00C97336">
        <w:rPr>
          <w:rFonts w:ascii="Times New Roman" w:hAnsi="Times New Roman" w:cs="Times New Roman"/>
        </w:rPr>
        <w:t>This unit outlines the significance and depth of engineering practice that engineers with extensive and diverse experience contribute to the profession and the community within their area of specialization.</w:t>
      </w:r>
    </w:p>
    <w:p w:rsidR="00E443FF" w:rsidRPr="00C97336" w:rsidRDefault="00E443FF" w:rsidP="00BB4483">
      <w:pPr>
        <w:pStyle w:val="NoSpacing"/>
        <w:jc w:val="both"/>
        <w:rPr>
          <w:rFonts w:ascii="Times New Roman" w:hAnsi="Times New Roman" w:cs="Times New Roman"/>
          <w:b/>
        </w:rPr>
      </w:pPr>
    </w:p>
    <w:tbl>
      <w:tblPr>
        <w:tblStyle w:val="TableGrid"/>
        <w:tblW w:w="0" w:type="auto"/>
        <w:tblLook w:val="04A0" w:firstRow="1" w:lastRow="0" w:firstColumn="1" w:lastColumn="0" w:noHBand="0" w:noVBand="1"/>
      </w:tblPr>
      <w:tblGrid>
        <w:gridCol w:w="3187"/>
        <w:gridCol w:w="5830"/>
      </w:tblGrid>
      <w:tr w:rsidR="00E443FF" w:rsidRPr="00C97336" w:rsidTr="00E443FF">
        <w:tc>
          <w:tcPr>
            <w:tcW w:w="3258" w:type="dxa"/>
          </w:tcPr>
          <w:p w:rsidR="00E443FF" w:rsidRPr="00C97336" w:rsidRDefault="00E443FF" w:rsidP="00E443FF">
            <w:pPr>
              <w:pStyle w:val="NoSpacing"/>
              <w:jc w:val="center"/>
              <w:rPr>
                <w:rFonts w:ascii="Times New Roman" w:hAnsi="Times New Roman" w:cs="Times New Roman"/>
                <w:b/>
              </w:rPr>
            </w:pPr>
            <w:r w:rsidRPr="00C97336">
              <w:rPr>
                <w:rFonts w:ascii="Times New Roman" w:hAnsi="Times New Roman" w:cs="Times New Roman"/>
                <w:b/>
              </w:rPr>
              <w:t>ELEMENT</w:t>
            </w:r>
          </w:p>
        </w:tc>
        <w:tc>
          <w:tcPr>
            <w:tcW w:w="5985" w:type="dxa"/>
          </w:tcPr>
          <w:p w:rsidR="00E443FF" w:rsidRPr="00C97336" w:rsidRDefault="00E443FF" w:rsidP="00E443FF">
            <w:pPr>
              <w:pStyle w:val="NoSpacing"/>
              <w:jc w:val="center"/>
              <w:rPr>
                <w:rFonts w:ascii="Times New Roman" w:hAnsi="Times New Roman" w:cs="Times New Roman"/>
                <w:b/>
              </w:rPr>
            </w:pPr>
            <w:r w:rsidRPr="00C97336">
              <w:rPr>
                <w:rFonts w:ascii="Times New Roman" w:hAnsi="Times New Roman" w:cs="Times New Roman"/>
                <w:b/>
              </w:rPr>
              <w:t>PERFORMANCE CRITERIA</w:t>
            </w:r>
          </w:p>
        </w:tc>
      </w:tr>
      <w:tr w:rsidR="00E443FF" w:rsidRPr="00C97336" w:rsidTr="00E443FF">
        <w:tc>
          <w:tcPr>
            <w:tcW w:w="3258" w:type="dxa"/>
          </w:tcPr>
          <w:p w:rsidR="00E443FF" w:rsidRPr="00C97336" w:rsidRDefault="00E443FF" w:rsidP="00E443FF">
            <w:pPr>
              <w:pStyle w:val="NoSpacing"/>
              <w:tabs>
                <w:tab w:val="left" w:pos="450"/>
              </w:tabs>
              <w:jc w:val="both"/>
              <w:rPr>
                <w:rFonts w:ascii="Times New Roman" w:hAnsi="Times New Roman" w:cs="Times New Roman"/>
              </w:rPr>
            </w:pPr>
            <w:r w:rsidRPr="00C97336">
              <w:rPr>
                <w:rFonts w:ascii="Times New Roman" w:hAnsi="Times New Roman" w:cs="Times New Roman"/>
              </w:rPr>
              <w:t>1.1 Provides significant contribution   to the science and practice of engineering</w:t>
            </w:r>
          </w:p>
        </w:tc>
        <w:tc>
          <w:tcPr>
            <w:tcW w:w="5985" w:type="dxa"/>
          </w:tcPr>
          <w:p w:rsidR="00E443FF" w:rsidRPr="00C97336" w:rsidRDefault="00E443FF" w:rsidP="00BB4483">
            <w:pPr>
              <w:pStyle w:val="NoSpacing"/>
              <w:jc w:val="both"/>
              <w:rPr>
                <w:rFonts w:ascii="Times New Roman" w:hAnsi="Times New Roman" w:cs="Times New Roman"/>
              </w:rPr>
            </w:pPr>
            <w:r w:rsidRPr="00C97336">
              <w:rPr>
                <w:rFonts w:ascii="Times New Roman" w:hAnsi="Times New Roman" w:cs="Times New Roman"/>
              </w:rPr>
              <w:t>a. Develops or applies new engineering principles</w:t>
            </w:r>
          </w:p>
          <w:p w:rsidR="00E443FF" w:rsidRPr="00C97336" w:rsidRDefault="00E443FF" w:rsidP="00BB4483">
            <w:pPr>
              <w:pStyle w:val="NoSpacing"/>
              <w:jc w:val="both"/>
              <w:rPr>
                <w:rFonts w:ascii="Times New Roman" w:hAnsi="Times New Roman" w:cs="Times New Roman"/>
              </w:rPr>
            </w:pPr>
            <w:r w:rsidRPr="00C97336">
              <w:rPr>
                <w:rFonts w:ascii="Times New Roman" w:hAnsi="Times New Roman" w:cs="Times New Roman"/>
              </w:rPr>
              <w:t>b. Develops or applies new concepts</w:t>
            </w:r>
          </w:p>
          <w:p w:rsidR="00E443FF" w:rsidRPr="00C97336" w:rsidRDefault="00E443FF" w:rsidP="00BB4483">
            <w:pPr>
              <w:pStyle w:val="NoSpacing"/>
              <w:jc w:val="both"/>
              <w:rPr>
                <w:rFonts w:ascii="Times New Roman" w:hAnsi="Times New Roman" w:cs="Times New Roman"/>
              </w:rPr>
            </w:pPr>
            <w:r w:rsidRPr="00C97336">
              <w:rPr>
                <w:rFonts w:ascii="Times New Roman" w:hAnsi="Times New Roman" w:cs="Times New Roman"/>
              </w:rPr>
              <w:t>c. Develops new codes, standards and engineering practices</w:t>
            </w:r>
          </w:p>
          <w:p w:rsidR="00E443FF" w:rsidRPr="00C97336" w:rsidRDefault="00E443FF" w:rsidP="00BB4483">
            <w:pPr>
              <w:pStyle w:val="NoSpacing"/>
              <w:jc w:val="both"/>
              <w:rPr>
                <w:rFonts w:ascii="Times New Roman" w:hAnsi="Times New Roman" w:cs="Times New Roman"/>
              </w:rPr>
            </w:pPr>
            <w:r w:rsidRPr="00C97336">
              <w:rPr>
                <w:rFonts w:ascii="Times New Roman" w:hAnsi="Times New Roman" w:cs="Times New Roman"/>
              </w:rPr>
              <w:t>d. Contributes to developing and communicating the engineering body of knowledge</w:t>
            </w:r>
          </w:p>
          <w:p w:rsidR="00E443FF" w:rsidRPr="00C97336" w:rsidRDefault="00E443FF" w:rsidP="00BB4483">
            <w:pPr>
              <w:pStyle w:val="NoSpacing"/>
              <w:jc w:val="both"/>
              <w:rPr>
                <w:rFonts w:ascii="Times New Roman" w:hAnsi="Times New Roman" w:cs="Times New Roman"/>
              </w:rPr>
            </w:pPr>
            <w:r w:rsidRPr="00C97336">
              <w:rPr>
                <w:rFonts w:ascii="Times New Roman" w:hAnsi="Times New Roman" w:cs="Times New Roman"/>
              </w:rPr>
              <w:t>e. Contributes professional; services for the civic good.</w:t>
            </w:r>
          </w:p>
          <w:p w:rsidR="00E443FF" w:rsidRPr="00C97336" w:rsidRDefault="00E443FF" w:rsidP="00BB4483">
            <w:pPr>
              <w:pStyle w:val="NoSpacing"/>
              <w:jc w:val="both"/>
              <w:rPr>
                <w:rFonts w:ascii="Times New Roman" w:hAnsi="Times New Roman" w:cs="Times New Roman"/>
              </w:rPr>
            </w:pPr>
          </w:p>
        </w:tc>
      </w:tr>
      <w:tr w:rsidR="00E443FF" w:rsidRPr="00C97336" w:rsidTr="00E443FF">
        <w:tc>
          <w:tcPr>
            <w:tcW w:w="3258" w:type="dxa"/>
          </w:tcPr>
          <w:p w:rsidR="00E443FF" w:rsidRPr="00C97336" w:rsidRDefault="0017485C" w:rsidP="00BB4483">
            <w:pPr>
              <w:pStyle w:val="NoSpacing"/>
              <w:jc w:val="both"/>
              <w:rPr>
                <w:rFonts w:ascii="Times New Roman" w:hAnsi="Times New Roman" w:cs="Times New Roman"/>
              </w:rPr>
            </w:pPr>
            <w:r w:rsidRPr="00C97336">
              <w:rPr>
                <w:rFonts w:ascii="Times New Roman" w:hAnsi="Times New Roman" w:cs="Times New Roman"/>
              </w:rPr>
              <w:t>1.2 Leads engineering practice in area of specialization</w:t>
            </w:r>
          </w:p>
        </w:tc>
        <w:tc>
          <w:tcPr>
            <w:tcW w:w="5985" w:type="dxa"/>
          </w:tcPr>
          <w:p w:rsidR="00E443FF" w:rsidRPr="00C97336" w:rsidRDefault="0017485C" w:rsidP="00BB4483">
            <w:pPr>
              <w:pStyle w:val="NoSpacing"/>
              <w:jc w:val="both"/>
              <w:rPr>
                <w:rFonts w:ascii="Times New Roman" w:hAnsi="Times New Roman" w:cs="Times New Roman"/>
              </w:rPr>
            </w:pPr>
            <w:r w:rsidRPr="00C97336">
              <w:rPr>
                <w:rFonts w:ascii="Times New Roman" w:hAnsi="Times New Roman" w:cs="Times New Roman"/>
              </w:rPr>
              <w:t>a. Provides commentary to guide public policy to benefit from the specialist area of engineering expertise and/or presents research at public conferences</w:t>
            </w:r>
          </w:p>
          <w:p w:rsidR="0017485C" w:rsidRPr="00C97336" w:rsidRDefault="0017485C" w:rsidP="00BB4483">
            <w:pPr>
              <w:pStyle w:val="NoSpacing"/>
              <w:jc w:val="both"/>
              <w:rPr>
                <w:rFonts w:ascii="Times New Roman" w:hAnsi="Times New Roman" w:cs="Times New Roman"/>
              </w:rPr>
            </w:pPr>
            <w:r w:rsidRPr="00C97336">
              <w:rPr>
                <w:rFonts w:ascii="Times New Roman" w:hAnsi="Times New Roman" w:cs="Times New Roman"/>
              </w:rPr>
              <w:t>b. Seeks opportunities to integrate specialist engineering knowledge to shape the direction of sustainable economic development</w:t>
            </w:r>
          </w:p>
        </w:tc>
      </w:tr>
    </w:tbl>
    <w:p w:rsidR="00E443FF" w:rsidRPr="00C97336" w:rsidRDefault="00E443FF" w:rsidP="00BB4483">
      <w:pPr>
        <w:pStyle w:val="NoSpacing"/>
        <w:jc w:val="both"/>
        <w:rPr>
          <w:rFonts w:ascii="Times New Roman" w:hAnsi="Times New Roman" w:cs="Times New Roman"/>
        </w:rPr>
      </w:pPr>
    </w:p>
    <w:p w:rsidR="0017485C" w:rsidRPr="00C97336" w:rsidRDefault="0017485C" w:rsidP="00BB4483">
      <w:pPr>
        <w:pStyle w:val="NoSpacing"/>
        <w:jc w:val="both"/>
        <w:rPr>
          <w:rFonts w:ascii="Times New Roman" w:hAnsi="Times New Roman" w:cs="Times New Roman"/>
          <w:b/>
          <w:u w:val="single"/>
        </w:rPr>
      </w:pPr>
      <w:r w:rsidRPr="00C97336">
        <w:rPr>
          <w:rFonts w:ascii="Times New Roman" w:hAnsi="Times New Roman" w:cs="Times New Roman"/>
          <w:b/>
          <w:u w:val="single"/>
        </w:rPr>
        <w:t>UNIT 2: leads/Manages Significant</w:t>
      </w:r>
      <w:r w:rsidR="000F2530" w:rsidRPr="00C97336">
        <w:rPr>
          <w:rFonts w:ascii="Times New Roman" w:hAnsi="Times New Roman" w:cs="Times New Roman"/>
          <w:b/>
          <w:u w:val="single"/>
        </w:rPr>
        <w:t xml:space="preserve"> Projects</w:t>
      </w:r>
    </w:p>
    <w:p w:rsidR="00BB4483" w:rsidRPr="00C97336" w:rsidRDefault="00BB4483" w:rsidP="00BB4483">
      <w:pPr>
        <w:pStyle w:val="NoSpacing"/>
        <w:jc w:val="both"/>
        <w:rPr>
          <w:rFonts w:ascii="Times New Roman" w:hAnsi="Times New Roman" w:cs="Times New Roman"/>
        </w:rPr>
      </w:pP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b/>
        </w:rPr>
        <w:t xml:space="preserve">DESCRIPTION: </w:t>
      </w:r>
      <w:r w:rsidRPr="00C97336">
        <w:rPr>
          <w:rFonts w:ascii="Times New Roman" w:hAnsi="Times New Roman" w:cs="Times New Roman"/>
        </w:rPr>
        <w:t>This unit outlines the application of project management competence within the area of engineering specialization.</w:t>
      </w:r>
    </w:p>
    <w:p w:rsidR="000F2530" w:rsidRPr="00C97336" w:rsidRDefault="000F2530" w:rsidP="00BB4483">
      <w:pPr>
        <w:pStyle w:val="NoSpacing"/>
        <w:jc w:val="both"/>
        <w:rPr>
          <w:rFonts w:ascii="Times New Roman" w:hAnsi="Times New Roman" w:cs="Times New Roman"/>
        </w:rPr>
      </w:pPr>
    </w:p>
    <w:tbl>
      <w:tblPr>
        <w:tblStyle w:val="TableGrid"/>
        <w:tblW w:w="0" w:type="auto"/>
        <w:tblLook w:val="04A0" w:firstRow="1" w:lastRow="0" w:firstColumn="1" w:lastColumn="0" w:noHBand="0" w:noVBand="1"/>
      </w:tblPr>
      <w:tblGrid>
        <w:gridCol w:w="4478"/>
        <w:gridCol w:w="4539"/>
      </w:tblGrid>
      <w:tr w:rsidR="000F2530" w:rsidRPr="00C97336" w:rsidTr="000F2530">
        <w:tc>
          <w:tcPr>
            <w:tcW w:w="4621" w:type="dxa"/>
          </w:tcPr>
          <w:p w:rsidR="000F2530" w:rsidRPr="00C97336" w:rsidRDefault="000F2530" w:rsidP="000F2530">
            <w:pPr>
              <w:pStyle w:val="NoSpacing"/>
              <w:jc w:val="center"/>
              <w:rPr>
                <w:rFonts w:ascii="Times New Roman" w:hAnsi="Times New Roman" w:cs="Times New Roman"/>
                <w:b/>
              </w:rPr>
            </w:pPr>
            <w:r w:rsidRPr="00C97336">
              <w:rPr>
                <w:rFonts w:ascii="Times New Roman" w:hAnsi="Times New Roman" w:cs="Times New Roman"/>
                <w:b/>
              </w:rPr>
              <w:t>ELEMENT</w:t>
            </w:r>
          </w:p>
        </w:tc>
        <w:tc>
          <w:tcPr>
            <w:tcW w:w="4622" w:type="dxa"/>
          </w:tcPr>
          <w:p w:rsidR="000F2530" w:rsidRPr="00C97336" w:rsidRDefault="000F2530" w:rsidP="000F2530">
            <w:pPr>
              <w:pStyle w:val="NoSpacing"/>
              <w:jc w:val="center"/>
              <w:rPr>
                <w:rFonts w:ascii="Times New Roman" w:hAnsi="Times New Roman" w:cs="Times New Roman"/>
                <w:b/>
              </w:rPr>
            </w:pPr>
            <w:r w:rsidRPr="00C97336">
              <w:rPr>
                <w:rFonts w:ascii="Times New Roman" w:hAnsi="Times New Roman" w:cs="Times New Roman"/>
                <w:b/>
              </w:rPr>
              <w:t>PERFORMANCE CRITERIA</w:t>
            </w:r>
          </w:p>
        </w:tc>
      </w:tr>
      <w:tr w:rsidR="000F2530" w:rsidRPr="00C97336" w:rsidTr="000F2530">
        <w:tc>
          <w:tcPr>
            <w:tcW w:w="4621" w:type="dxa"/>
          </w:tcPr>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2.1 Interprets project scope</w:t>
            </w:r>
          </w:p>
        </w:tc>
        <w:tc>
          <w:tcPr>
            <w:tcW w:w="4622" w:type="dxa"/>
          </w:tcPr>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a. Manages Integration of the nine functions of project management</w:t>
            </w: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b. Manages the internal and external environments</w:t>
            </w: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c. Manages project throughout life cycle</w:t>
            </w:r>
          </w:p>
        </w:tc>
      </w:tr>
      <w:tr w:rsidR="000F2530" w:rsidRPr="00C97336" w:rsidTr="000F2530">
        <w:tc>
          <w:tcPr>
            <w:tcW w:w="4621" w:type="dxa"/>
          </w:tcPr>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2.2 Manages quality, safety and risk</w:t>
            </w:r>
          </w:p>
        </w:tc>
        <w:tc>
          <w:tcPr>
            <w:tcW w:w="4622" w:type="dxa"/>
          </w:tcPr>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a. Initiates a quality program to ensure that the outcomes are achieved to the required standards of quality specified in the contract</w:t>
            </w: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b. Manages the reporting and documentation of quality and controls non-conformances</w:t>
            </w: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c. Establishes a plan for management of occupational health and safety</w:t>
            </w: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d. Manages hazards identification and the prevention of accidents</w:t>
            </w: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e. Manages remedial action and reporting when accidents occur</w:t>
            </w:r>
          </w:p>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f. Identifies risks, their potential impacts and produces a risk minimization plan</w:t>
            </w:r>
          </w:p>
        </w:tc>
      </w:tr>
      <w:tr w:rsidR="000F2530" w:rsidRPr="00C97336" w:rsidTr="000F2530">
        <w:tc>
          <w:tcPr>
            <w:tcW w:w="4621" w:type="dxa"/>
          </w:tcPr>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2.3 Implements planning and design process</w:t>
            </w:r>
          </w:p>
        </w:tc>
        <w:tc>
          <w:tcPr>
            <w:tcW w:w="4622" w:type="dxa"/>
          </w:tcPr>
          <w:p w:rsidR="000F2530" w:rsidRPr="00C97336" w:rsidRDefault="000F2530" w:rsidP="00BB4483">
            <w:pPr>
              <w:pStyle w:val="NoSpacing"/>
              <w:jc w:val="both"/>
              <w:rPr>
                <w:rFonts w:ascii="Times New Roman" w:hAnsi="Times New Roman" w:cs="Times New Roman"/>
              </w:rPr>
            </w:pPr>
            <w:r w:rsidRPr="00C97336">
              <w:rPr>
                <w:rFonts w:ascii="Times New Roman" w:hAnsi="Times New Roman" w:cs="Times New Roman"/>
              </w:rPr>
              <w:t>a. Arranges design tasks to meet the agreed outcomes and cost structure</w:t>
            </w:r>
          </w:p>
          <w:p w:rsidR="000F2530" w:rsidRPr="00C97336" w:rsidRDefault="00C97336" w:rsidP="00BB4483">
            <w:pPr>
              <w:pStyle w:val="NoSpacing"/>
              <w:jc w:val="both"/>
              <w:rPr>
                <w:rFonts w:ascii="Times New Roman" w:hAnsi="Times New Roman" w:cs="Times New Roman"/>
              </w:rPr>
            </w:pPr>
            <w:r>
              <w:rPr>
                <w:rFonts w:ascii="Times New Roman" w:hAnsi="Times New Roman" w:cs="Times New Roman"/>
              </w:rPr>
              <w:lastRenderedPageBreak/>
              <w:t xml:space="preserve">b. Analyzes </w:t>
            </w:r>
            <w:r w:rsidR="000F2530" w:rsidRPr="00C97336">
              <w:rPr>
                <w:rFonts w:ascii="Times New Roman" w:hAnsi="Times New Roman" w:cs="Times New Roman"/>
              </w:rPr>
              <w:t>and selects resources/processes/systems to develop the plan or design</w:t>
            </w:r>
          </w:p>
          <w:p w:rsidR="00F96523" w:rsidRPr="00C97336" w:rsidRDefault="00F96523" w:rsidP="00BB4483">
            <w:pPr>
              <w:pStyle w:val="NoSpacing"/>
              <w:jc w:val="both"/>
              <w:rPr>
                <w:rFonts w:ascii="Times New Roman" w:hAnsi="Times New Roman" w:cs="Times New Roman"/>
              </w:rPr>
            </w:pPr>
            <w:r w:rsidRPr="00C97336">
              <w:rPr>
                <w:rFonts w:ascii="Times New Roman" w:hAnsi="Times New Roman" w:cs="Times New Roman"/>
              </w:rPr>
              <w:t xml:space="preserve">c. </w:t>
            </w:r>
            <w:r w:rsidR="00C97336">
              <w:rPr>
                <w:rFonts w:ascii="Times New Roman" w:hAnsi="Times New Roman" w:cs="Times New Roman"/>
              </w:rPr>
              <w:t xml:space="preserve"> </w:t>
            </w:r>
            <w:r w:rsidRPr="00C97336">
              <w:rPr>
                <w:rFonts w:ascii="Times New Roman" w:hAnsi="Times New Roman" w:cs="Times New Roman"/>
              </w:rPr>
              <w:t>Develops and checks the design solution using engineering specification</w:t>
            </w:r>
          </w:p>
          <w:p w:rsidR="00F96523" w:rsidRPr="00C97336" w:rsidRDefault="00F96523" w:rsidP="00BB4483">
            <w:pPr>
              <w:pStyle w:val="NoSpacing"/>
              <w:jc w:val="both"/>
              <w:rPr>
                <w:rFonts w:ascii="Times New Roman" w:hAnsi="Times New Roman" w:cs="Times New Roman"/>
              </w:rPr>
            </w:pPr>
            <w:r w:rsidRPr="00C97336">
              <w:rPr>
                <w:rFonts w:ascii="Times New Roman" w:hAnsi="Times New Roman" w:cs="Times New Roman"/>
              </w:rPr>
              <w:t xml:space="preserve">d. </w:t>
            </w:r>
            <w:r w:rsidR="00C97336">
              <w:rPr>
                <w:rFonts w:ascii="Times New Roman" w:hAnsi="Times New Roman" w:cs="Times New Roman"/>
              </w:rPr>
              <w:t xml:space="preserve">    </w:t>
            </w:r>
            <w:r w:rsidRPr="00C97336">
              <w:rPr>
                <w:rFonts w:ascii="Times New Roman" w:hAnsi="Times New Roman" w:cs="Times New Roman"/>
              </w:rPr>
              <w:t>Creates a demonstration model of design</w:t>
            </w:r>
          </w:p>
          <w:p w:rsidR="00F96523" w:rsidRPr="00C97336" w:rsidRDefault="00F96523" w:rsidP="00BB4483">
            <w:pPr>
              <w:pStyle w:val="NoSpacing"/>
              <w:jc w:val="both"/>
              <w:rPr>
                <w:rFonts w:ascii="Times New Roman" w:hAnsi="Times New Roman" w:cs="Times New Roman"/>
              </w:rPr>
            </w:pPr>
            <w:r w:rsidRPr="00C97336">
              <w:rPr>
                <w:rFonts w:ascii="Times New Roman" w:hAnsi="Times New Roman" w:cs="Times New Roman"/>
              </w:rPr>
              <w:t>e. Establishes documentation manage</w:t>
            </w:r>
            <w:r w:rsidR="007435C8" w:rsidRPr="00C97336">
              <w:rPr>
                <w:rFonts w:ascii="Times New Roman" w:hAnsi="Times New Roman" w:cs="Times New Roman"/>
              </w:rPr>
              <w:t>ment process</w:t>
            </w:r>
          </w:p>
        </w:tc>
      </w:tr>
    </w:tbl>
    <w:p w:rsidR="00F96523" w:rsidRPr="00C97336" w:rsidRDefault="00F96523" w:rsidP="00BB4483">
      <w:pPr>
        <w:pStyle w:val="NoSpacing"/>
        <w:jc w:val="both"/>
        <w:rPr>
          <w:rFonts w:ascii="Times New Roman" w:hAnsi="Times New Roman" w:cs="Times New Roman"/>
        </w:rPr>
      </w:pPr>
    </w:p>
    <w:p w:rsidR="00F96523" w:rsidRPr="00C97336" w:rsidRDefault="00F96523" w:rsidP="00BB4483">
      <w:pPr>
        <w:pStyle w:val="NoSpacing"/>
        <w:jc w:val="both"/>
        <w:rPr>
          <w:rFonts w:ascii="Times New Roman" w:hAnsi="Times New Roman" w:cs="Times New Roman"/>
        </w:rPr>
      </w:pPr>
    </w:p>
    <w:tbl>
      <w:tblPr>
        <w:tblStyle w:val="TableGrid"/>
        <w:tblW w:w="0" w:type="auto"/>
        <w:tblLook w:val="04A0" w:firstRow="1" w:lastRow="0" w:firstColumn="1" w:lastColumn="0" w:noHBand="0" w:noVBand="1"/>
      </w:tblPr>
      <w:tblGrid>
        <w:gridCol w:w="4493"/>
        <w:gridCol w:w="4524"/>
      </w:tblGrid>
      <w:tr w:rsidR="00F96523" w:rsidRPr="00C97336" w:rsidTr="00F96523">
        <w:tc>
          <w:tcPr>
            <w:tcW w:w="4621" w:type="dxa"/>
          </w:tcPr>
          <w:p w:rsidR="00F96523" w:rsidRPr="00C97336" w:rsidRDefault="00F96523" w:rsidP="00F96523">
            <w:pPr>
              <w:pStyle w:val="NoSpacing"/>
              <w:jc w:val="center"/>
              <w:rPr>
                <w:rFonts w:ascii="Times New Roman" w:hAnsi="Times New Roman" w:cs="Times New Roman"/>
              </w:rPr>
            </w:pPr>
            <w:r w:rsidRPr="00C97336">
              <w:rPr>
                <w:rFonts w:ascii="Times New Roman" w:hAnsi="Times New Roman" w:cs="Times New Roman"/>
                <w:b/>
              </w:rPr>
              <w:t>ELEMENT</w:t>
            </w:r>
          </w:p>
        </w:tc>
        <w:tc>
          <w:tcPr>
            <w:tcW w:w="4622" w:type="dxa"/>
          </w:tcPr>
          <w:p w:rsidR="00F96523" w:rsidRPr="00C97336" w:rsidRDefault="00F96523" w:rsidP="00F96523">
            <w:pPr>
              <w:pStyle w:val="NoSpacing"/>
              <w:jc w:val="center"/>
              <w:rPr>
                <w:rFonts w:ascii="Times New Roman" w:hAnsi="Times New Roman" w:cs="Times New Roman"/>
              </w:rPr>
            </w:pPr>
            <w:r w:rsidRPr="00C97336">
              <w:rPr>
                <w:rFonts w:ascii="Times New Roman" w:hAnsi="Times New Roman" w:cs="Times New Roman"/>
                <w:b/>
              </w:rPr>
              <w:t>PERFORMANCE CRITERIA</w:t>
            </w:r>
          </w:p>
        </w:tc>
      </w:tr>
      <w:tr w:rsidR="00F96523" w:rsidRPr="00C97336" w:rsidTr="00F96523">
        <w:tc>
          <w:tcPr>
            <w:tcW w:w="4621" w:type="dxa"/>
          </w:tcPr>
          <w:p w:rsidR="00F96523" w:rsidRPr="00C97336" w:rsidRDefault="007435C8" w:rsidP="00BB4483">
            <w:pPr>
              <w:pStyle w:val="NoSpacing"/>
              <w:jc w:val="both"/>
              <w:rPr>
                <w:rFonts w:ascii="Times New Roman" w:hAnsi="Times New Roman" w:cs="Times New Roman"/>
              </w:rPr>
            </w:pPr>
            <w:r w:rsidRPr="00C97336">
              <w:rPr>
                <w:rFonts w:ascii="Times New Roman" w:hAnsi="Times New Roman" w:cs="Times New Roman"/>
              </w:rPr>
              <w:t>2.4 Reviews the design outcome in operation</w:t>
            </w:r>
          </w:p>
        </w:tc>
        <w:tc>
          <w:tcPr>
            <w:tcW w:w="4622" w:type="dxa"/>
          </w:tcPr>
          <w:p w:rsidR="00F96523" w:rsidRPr="00C97336" w:rsidRDefault="007435C8" w:rsidP="00BB4483">
            <w:pPr>
              <w:pStyle w:val="NoSpacing"/>
              <w:jc w:val="both"/>
              <w:rPr>
                <w:rFonts w:ascii="Times New Roman" w:hAnsi="Times New Roman" w:cs="Times New Roman"/>
              </w:rPr>
            </w:pPr>
            <w:r w:rsidRPr="00C97336">
              <w:rPr>
                <w:rFonts w:ascii="Times New Roman" w:hAnsi="Times New Roman" w:cs="Times New Roman"/>
              </w:rPr>
              <w:t>a. Develops Periodic test schedules to monitor performance</w:t>
            </w:r>
            <w:r w:rsidR="00617A33" w:rsidRPr="00C97336">
              <w:rPr>
                <w:rFonts w:ascii="Times New Roman" w:hAnsi="Times New Roman" w:cs="Times New Roman"/>
              </w:rPr>
              <w:t xml:space="preserve"> and enable others to take any </w:t>
            </w:r>
            <w:r w:rsidR="009227C0" w:rsidRPr="00C97336">
              <w:rPr>
                <w:rFonts w:ascii="Times New Roman" w:hAnsi="Times New Roman" w:cs="Times New Roman"/>
              </w:rPr>
              <w:t>corrective action necessary.</w:t>
            </w:r>
          </w:p>
          <w:p w:rsidR="009227C0" w:rsidRPr="00C97336" w:rsidRDefault="009227C0" w:rsidP="00BB4483">
            <w:pPr>
              <w:pStyle w:val="NoSpacing"/>
              <w:jc w:val="both"/>
              <w:rPr>
                <w:rFonts w:ascii="Times New Roman" w:hAnsi="Times New Roman" w:cs="Times New Roman"/>
              </w:rPr>
            </w:pPr>
            <w:r w:rsidRPr="00C97336">
              <w:rPr>
                <w:rFonts w:ascii="Times New Roman" w:hAnsi="Times New Roman" w:cs="Times New Roman"/>
              </w:rPr>
              <w:t>b. Seeks feedback from the commissioning process to facilitate corrective actions or improvements</w:t>
            </w:r>
          </w:p>
          <w:p w:rsidR="009227C0" w:rsidRPr="00C97336" w:rsidRDefault="009227C0" w:rsidP="00BB4483">
            <w:pPr>
              <w:pStyle w:val="NoSpacing"/>
              <w:jc w:val="both"/>
              <w:rPr>
                <w:rFonts w:ascii="Times New Roman" w:hAnsi="Times New Roman" w:cs="Times New Roman"/>
              </w:rPr>
            </w:pPr>
            <w:r w:rsidRPr="00C97336">
              <w:rPr>
                <w:rFonts w:ascii="Times New Roman" w:hAnsi="Times New Roman" w:cs="Times New Roman"/>
              </w:rPr>
              <w:t>c. Evaluates the performance of the design outcome in the user’s environment using appropriate tools</w:t>
            </w:r>
          </w:p>
          <w:p w:rsidR="009227C0" w:rsidRPr="00C97336" w:rsidRDefault="009227C0" w:rsidP="00BB4483">
            <w:pPr>
              <w:pStyle w:val="NoSpacing"/>
              <w:jc w:val="both"/>
              <w:rPr>
                <w:rFonts w:ascii="Times New Roman" w:hAnsi="Times New Roman" w:cs="Times New Roman"/>
              </w:rPr>
            </w:pPr>
            <w:r w:rsidRPr="00C97336">
              <w:rPr>
                <w:rFonts w:ascii="Times New Roman" w:hAnsi="Times New Roman" w:cs="Times New Roman"/>
              </w:rPr>
              <w:t xml:space="preserve">d. Evaluates community reaction to the design outcome </w:t>
            </w:r>
          </w:p>
        </w:tc>
      </w:tr>
      <w:tr w:rsidR="00F96523" w:rsidRPr="00C97336" w:rsidTr="00F96523">
        <w:tc>
          <w:tcPr>
            <w:tcW w:w="4621" w:type="dxa"/>
          </w:tcPr>
          <w:p w:rsidR="00F96523" w:rsidRPr="00C97336" w:rsidRDefault="009227C0" w:rsidP="00BB4483">
            <w:pPr>
              <w:pStyle w:val="NoSpacing"/>
              <w:jc w:val="both"/>
              <w:rPr>
                <w:rFonts w:ascii="Times New Roman" w:hAnsi="Times New Roman" w:cs="Times New Roman"/>
              </w:rPr>
            </w:pPr>
            <w:r w:rsidRPr="00C97336">
              <w:rPr>
                <w:rFonts w:ascii="Times New Roman" w:hAnsi="Times New Roman" w:cs="Times New Roman"/>
              </w:rPr>
              <w:t>2.5 Prepares and maintains documentation during the design process</w:t>
            </w:r>
          </w:p>
        </w:tc>
        <w:tc>
          <w:tcPr>
            <w:tcW w:w="4622" w:type="dxa"/>
          </w:tcPr>
          <w:p w:rsidR="00F96523" w:rsidRPr="00C97336" w:rsidRDefault="009227C0" w:rsidP="00BB4483">
            <w:pPr>
              <w:pStyle w:val="NoSpacing"/>
              <w:jc w:val="both"/>
              <w:rPr>
                <w:rFonts w:ascii="Times New Roman" w:hAnsi="Times New Roman" w:cs="Times New Roman"/>
              </w:rPr>
            </w:pPr>
            <w:r w:rsidRPr="00C97336">
              <w:rPr>
                <w:rFonts w:ascii="Times New Roman" w:hAnsi="Times New Roman" w:cs="Times New Roman"/>
              </w:rPr>
              <w:t xml:space="preserve">a. Ensures that the supporting documentation required to implement the design is </w:t>
            </w:r>
            <w:proofErr w:type="gramStart"/>
            <w:r w:rsidRPr="00C97336">
              <w:rPr>
                <w:rFonts w:ascii="Times New Roman" w:hAnsi="Times New Roman" w:cs="Times New Roman"/>
              </w:rPr>
              <w:t>accurate ,</w:t>
            </w:r>
            <w:proofErr w:type="gramEnd"/>
            <w:r w:rsidRPr="00C97336">
              <w:rPr>
                <w:rFonts w:ascii="Times New Roman" w:hAnsi="Times New Roman" w:cs="Times New Roman"/>
              </w:rPr>
              <w:t xml:space="preserve"> complete, concise and clear</w:t>
            </w:r>
          </w:p>
          <w:p w:rsidR="009227C0" w:rsidRPr="00C97336" w:rsidRDefault="009227C0" w:rsidP="00BB4483">
            <w:pPr>
              <w:pStyle w:val="NoSpacing"/>
              <w:jc w:val="both"/>
              <w:rPr>
                <w:rFonts w:ascii="Times New Roman" w:hAnsi="Times New Roman" w:cs="Times New Roman"/>
              </w:rPr>
            </w:pPr>
            <w:r w:rsidRPr="00C97336">
              <w:rPr>
                <w:rFonts w:ascii="Times New Roman" w:hAnsi="Times New Roman" w:cs="Times New Roman"/>
              </w:rPr>
              <w:t xml:space="preserve">b. Ensures that designed </w:t>
            </w:r>
            <w:r w:rsidR="00FE119D" w:rsidRPr="00C97336">
              <w:rPr>
                <w:rFonts w:ascii="Times New Roman" w:hAnsi="Times New Roman" w:cs="Times New Roman"/>
              </w:rPr>
              <w:t>item is identified by agreed design documentation/records</w:t>
            </w:r>
          </w:p>
          <w:p w:rsidR="00FE119D" w:rsidRPr="00C97336" w:rsidRDefault="00FE119D" w:rsidP="00BB4483">
            <w:pPr>
              <w:pStyle w:val="NoSpacing"/>
              <w:jc w:val="both"/>
              <w:rPr>
                <w:rFonts w:ascii="Times New Roman" w:hAnsi="Times New Roman" w:cs="Times New Roman"/>
              </w:rPr>
            </w:pPr>
            <w:r w:rsidRPr="00C97336">
              <w:rPr>
                <w:rFonts w:ascii="Times New Roman" w:hAnsi="Times New Roman" w:cs="Times New Roman"/>
              </w:rPr>
              <w:t>c. Applies the agreed documentation control process when making changes to the design</w:t>
            </w:r>
          </w:p>
          <w:p w:rsidR="00FE119D" w:rsidRPr="00C97336" w:rsidRDefault="00FE119D" w:rsidP="00BB4483">
            <w:pPr>
              <w:pStyle w:val="NoSpacing"/>
              <w:jc w:val="both"/>
              <w:rPr>
                <w:rFonts w:ascii="Times New Roman" w:hAnsi="Times New Roman" w:cs="Times New Roman"/>
              </w:rPr>
            </w:pPr>
            <w:r w:rsidRPr="00C97336">
              <w:rPr>
                <w:rFonts w:ascii="Times New Roman" w:hAnsi="Times New Roman" w:cs="Times New Roman"/>
              </w:rPr>
              <w:t xml:space="preserve">d. Ensures that the </w:t>
            </w:r>
            <w:proofErr w:type="gramStart"/>
            <w:r w:rsidRPr="00C97336">
              <w:rPr>
                <w:rFonts w:ascii="Times New Roman" w:hAnsi="Times New Roman" w:cs="Times New Roman"/>
              </w:rPr>
              <w:t xml:space="preserve">documentation </w:t>
            </w:r>
            <w:r w:rsidR="00DE3986" w:rsidRPr="00C97336">
              <w:rPr>
                <w:rFonts w:ascii="Times New Roman" w:hAnsi="Times New Roman" w:cs="Times New Roman"/>
              </w:rPr>
              <w:t xml:space="preserve"> for</w:t>
            </w:r>
            <w:proofErr w:type="gramEnd"/>
            <w:r w:rsidR="00DE3986" w:rsidRPr="00C97336">
              <w:rPr>
                <w:rFonts w:ascii="Times New Roman" w:hAnsi="Times New Roman" w:cs="Times New Roman"/>
              </w:rPr>
              <w:t xml:space="preserve"> the design remains accurate and current during the design development</w:t>
            </w:r>
          </w:p>
        </w:tc>
      </w:tr>
      <w:tr w:rsidR="00F96523" w:rsidRPr="00C97336" w:rsidTr="00F96523">
        <w:tc>
          <w:tcPr>
            <w:tcW w:w="4621" w:type="dxa"/>
          </w:tcPr>
          <w:p w:rsidR="00F96523" w:rsidRPr="00C97336" w:rsidRDefault="00DE3986" w:rsidP="00BB4483">
            <w:pPr>
              <w:pStyle w:val="NoSpacing"/>
              <w:jc w:val="both"/>
              <w:rPr>
                <w:rFonts w:ascii="Times New Roman" w:hAnsi="Times New Roman" w:cs="Times New Roman"/>
              </w:rPr>
            </w:pPr>
            <w:r w:rsidRPr="00C97336">
              <w:rPr>
                <w:rFonts w:ascii="Times New Roman" w:hAnsi="Times New Roman" w:cs="Times New Roman"/>
              </w:rPr>
              <w:t>2.6 Manages time and progress</w:t>
            </w:r>
          </w:p>
        </w:tc>
        <w:tc>
          <w:tcPr>
            <w:tcW w:w="4622" w:type="dxa"/>
          </w:tcPr>
          <w:p w:rsidR="00F96523" w:rsidRPr="00C97336" w:rsidRDefault="00DE3986" w:rsidP="00BB4483">
            <w:pPr>
              <w:pStyle w:val="NoSpacing"/>
              <w:jc w:val="both"/>
              <w:rPr>
                <w:rFonts w:ascii="Times New Roman" w:hAnsi="Times New Roman" w:cs="Times New Roman"/>
              </w:rPr>
            </w:pPr>
            <w:r w:rsidRPr="00C97336">
              <w:rPr>
                <w:rFonts w:ascii="Times New Roman" w:hAnsi="Times New Roman" w:cs="Times New Roman"/>
              </w:rPr>
              <w:t>a.  Determines and implement project programs</w:t>
            </w:r>
          </w:p>
          <w:p w:rsidR="00DE3986" w:rsidRPr="00C97336" w:rsidRDefault="00DE3986" w:rsidP="00BB4483">
            <w:pPr>
              <w:pStyle w:val="NoSpacing"/>
              <w:jc w:val="both"/>
              <w:rPr>
                <w:rFonts w:ascii="Times New Roman" w:hAnsi="Times New Roman" w:cs="Times New Roman"/>
              </w:rPr>
            </w:pPr>
            <w:r w:rsidRPr="00C97336">
              <w:rPr>
                <w:rFonts w:ascii="Times New Roman" w:hAnsi="Times New Roman" w:cs="Times New Roman"/>
              </w:rPr>
              <w:t>b. Monitors project process against program and initiates remedial action if necessary</w:t>
            </w:r>
          </w:p>
          <w:p w:rsidR="00DE3986" w:rsidRPr="00C97336" w:rsidRDefault="00DE3986" w:rsidP="00BB4483">
            <w:pPr>
              <w:pStyle w:val="NoSpacing"/>
              <w:jc w:val="both"/>
              <w:rPr>
                <w:rFonts w:ascii="Times New Roman" w:hAnsi="Times New Roman" w:cs="Times New Roman"/>
              </w:rPr>
            </w:pPr>
            <w:r w:rsidRPr="00C97336">
              <w:rPr>
                <w:rFonts w:ascii="Times New Roman" w:hAnsi="Times New Roman" w:cs="Times New Roman"/>
              </w:rPr>
              <w:t>c. Identifies and manages potential areas of conflict at the work</w:t>
            </w:r>
            <w:r w:rsidR="00892B60" w:rsidRPr="00C97336">
              <w:rPr>
                <w:rFonts w:ascii="Times New Roman" w:hAnsi="Times New Roman" w:cs="Times New Roman"/>
              </w:rPr>
              <w:t xml:space="preserve"> site and </w:t>
            </w:r>
            <w:proofErr w:type="gramStart"/>
            <w:r w:rsidR="00892B60" w:rsidRPr="00C97336">
              <w:rPr>
                <w:rFonts w:ascii="Times New Roman" w:hAnsi="Times New Roman" w:cs="Times New Roman"/>
              </w:rPr>
              <w:t>between ,</w:t>
            </w:r>
            <w:proofErr w:type="gramEnd"/>
            <w:r w:rsidR="00892B60" w:rsidRPr="00C97336">
              <w:rPr>
                <w:rFonts w:ascii="Times New Roman" w:hAnsi="Times New Roman" w:cs="Times New Roman"/>
              </w:rPr>
              <w:t xml:space="preserve"> stakeholders, clients and regulators</w:t>
            </w:r>
          </w:p>
          <w:p w:rsidR="00892B60"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d. Monitors contracts against outcome</w:t>
            </w:r>
          </w:p>
          <w:p w:rsidR="00892B60"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e. Keeps accurate records on all aspects of project progress including environmental conditions</w:t>
            </w:r>
          </w:p>
          <w:p w:rsidR="00892B60"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f. Communicates on project progress to the project team, clients and regulators</w:t>
            </w:r>
          </w:p>
        </w:tc>
      </w:tr>
      <w:tr w:rsidR="00F96523" w:rsidRPr="00C97336" w:rsidTr="00F96523">
        <w:tc>
          <w:tcPr>
            <w:tcW w:w="4621" w:type="dxa"/>
          </w:tcPr>
          <w:p w:rsidR="00F96523" w:rsidRPr="00C97336" w:rsidRDefault="00892B60" w:rsidP="00BB4483">
            <w:pPr>
              <w:pStyle w:val="NoSpacing"/>
              <w:jc w:val="both"/>
              <w:rPr>
                <w:rFonts w:ascii="Times New Roman" w:hAnsi="Times New Roman" w:cs="Times New Roman"/>
              </w:rPr>
            </w:pPr>
            <w:proofErr w:type="gramStart"/>
            <w:r w:rsidRPr="00C97336">
              <w:rPr>
                <w:rFonts w:ascii="Times New Roman" w:hAnsi="Times New Roman" w:cs="Times New Roman"/>
              </w:rPr>
              <w:t>2.7  Reviews</w:t>
            </w:r>
            <w:proofErr w:type="gramEnd"/>
            <w:r w:rsidRPr="00C97336">
              <w:rPr>
                <w:rFonts w:ascii="Times New Roman" w:hAnsi="Times New Roman" w:cs="Times New Roman"/>
              </w:rPr>
              <w:t xml:space="preserve"> the design to achieve the acceptance</w:t>
            </w:r>
          </w:p>
        </w:tc>
        <w:tc>
          <w:tcPr>
            <w:tcW w:w="4622" w:type="dxa"/>
          </w:tcPr>
          <w:p w:rsidR="00F96523"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 xml:space="preserve">a. Reviews the design tasks to ensures that user’s </w:t>
            </w:r>
            <w:proofErr w:type="gramStart"/>
            <w:r w:rsidRPr="00C97336">
              <w:rPr>
                <w:rFonts w:ascii="Times New Roman" w:hAnsi="Times New Roman" w:cs="Times New Roman"/>
              </w:rPr>
              <w:t>requirements  are</w:t>
            </w:r>
            <w:proofErr w:type="gramEnd"/>
            <w:r w:rsidRPr="00C97336">
              <w:rPr>
                <w:rFonts w:ascii="Times New Roman" w:hAnsi="Times New Roman" w:cs="Times New Roman"/>
              </w:rPr>
              <w:t xml:space="preserve"> met</w:t>
            </w:r>
          </w:p>
          <w:p w:rsidR="00892B60"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 xml:space="preserve">b. informs the users of the likely impact on the </w:t>
            </w:r>
            <w:proofErr w:type="gramStart"/>
            <w:r w:rsidRPr="00C97336">
              <w:rPr>
                <w:rFonts w:ascii="Times New Roman" w:hAnsi="Times New Roman" w:cs="Times New Roman"/>
              </w:rPr>
              <w:t>users</w:t>
            </w:r>
            <w:proofErr w:type="gramEnd"/>
            <w:r w:rsidRPr="00C97336">
              <w:rPr>
                <w:rFonts w:ascii="Times New Roman" w:hAnsi="Times New Roman" w:cs="Times New Roman"/>
              </w:rPr>
              <w:t xml:space="preserve"> lifestyle</w:t>
            </w:r>
          </w:p>
          <w:p w:rsidR="00892B60"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 xml:space="preserve">c. incorporates corrections and </w:t>
            </w:r>
            <w:proofErr w:type="gramStart"/>
            <w:r w:rsidRPr="00C97336">
              <w:rPr>
                <w:rFonts w:ascii="Times New Roman" w:hAnsi="Times New Roman" w:cs="Times New Roman"/>
              </w:rPr>
              <w:t>make  improvements</w:t>
            </w:r>
            <w:proofErr w:type="gramEnd"/>
            <w:r w:rsidRPr="00C97336">
              <w:rPr>
                <w:rFonts w:ascii="Times New Roman" w:hAnsi="Times New Roman" w:cs="Times New Roman"/>
              </w:rPr>
              <w:t xml:space="preserve"> to the design ensuring social responsibilities, such as sustainability, are met</w:t>
            </w:r>
          </w:p>
          <w:p w:rsidR="00892B60"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d. Reviews the design with the client to gain documented acceptance</w:t>
            </w:r>
          </w:p>
        </w:tc>
      </w:tr>
      <w:tr w:rsidR="00F96523" w:rsidRPr="00C97336" w:rsidTr="00F96523">
        <w:tc>
          <w:tcPr>
            <w:tcW w:w="4621" w:type="dxa"/>
          </w:tcPr>
          <w:p w:rsidR="00F96523"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lastRenderedPageBreak/>
              <w:t>2.8 Manages work priorities and resources</w:t>
            </w:r>
          </w:p>
        </w:tc>
        <w:tc>
          <w:tcPr>
            <w:tcW w:w="4622" w:type="dxa"/>
          </w:tcPr>
          <w:p w:rsidR="00A84F3B" w:rsidRPr="00C97336" w:rsidRDefault="00892B60" w:rsidP="00BB4483">
            <w:pPr>
              <w:pStyle w:val="NoSpacing"/>
              <w:jc w:val="both"/>
              <w:rPr>
                <w:rFonts w:ascii="Times New Roman" w:hAnsi="Times New Roman" w:cs="Times New Roman"/>
              </w:rPr>
            </w:pPr>
            <w:r w:rsidRPr="00C97336">
              <w:rPr>
                <w:rFonts w:ascii="Times New Roman" w:hAnsi="Times New Roman" w:cs="Times New Roman"/>
              </w:rPr>
              <w:t xml:space="preserve">a. Prioritizes competing demands to achieve personal, </w:t>
            </w:r>
            <w:r w:rsidR="00A84F3B" w:rsidRPr="00C97336">
              <w:rPr>
                <w:rFonts w:ascii="Times New Roman" w:hAnsi="Times New Roman" w:cs="Times New Roman"/>
              </w:rPr>
              <w:t>team and the organization’s goals and objectives</w:t>
            </w:r>
          </w:p>
          <w:p w:rsidR="00A84F3B" w:rsidRPr="00C97336" w:rsidRDefault="00A84F3B" w:rsidP="00BB4483">
            <w:pPr>
              <w:pStyle w:val="NoSpacing"/>
              <w:jc w:val="both"/>
              <w:rPr>
                <w:rFonts w:ascii="Times New Roman" w:hAnsi="Times New Roman" w:cs="Times New Roman"/>
              </w:rPr>
            </w:pPr>
            <w:r w:rsidRPr="00C97336">
              <w:rPr>
                <w:rFonts w:ascii="Times New Roman" w:hAnsi="Times New Roman" w:cs="Times New Roman"/>
              </w:rPr>
              <w:t>b. prepares, monitors, and reviews work plans, programs and budgets</w:t>
            </w:r>
          </w:p>
          <w:p w:rsidR="00A84F3B" w:rsidRPr="00C97336" w:rsidRDefault="00A84F3B" w:rsidP="00BB4483">
            <w:pPr>
              <w:pStyle w:val="NoSpacing"/>
              <w:jc w:val="both"/>
              <w:rPr>
                <w:rFonts w:ascii="Times New Roman" w:hAnsi="Times New Roman" w:cs="Times New Roman"/>
              </w:rPr>
            </w:pPr>
            <w:r w:rsidRPr="00C97336">
              <w:rPr>
                <w:rFonts w:ascii="Times New Roman" w:hAnsi="Times New Roman" w:cs="Times New Roman"/>
              </w:rPr>
              <w:t>c. develops creative and flexible approaches and solutions</w:t>
            </w:r>
          </w:p>
          <w:p w:rsidR="00A84F3B" w:rsidRPr="00C97336" w:rsidRDefault="00A84F3B" w:rsidP="00BB4483">
            <w:pPr>
              <w:pStyle w:val="NoSpacing"/>
              <w:jc w:val="both"/>
              <w:rPr>
                <w:rFonts w:ascii="Times New Roman" w:hAnsi="Times New Roman" w:cs="Times New Roman"/>
              </w:rPr>
            </w:pPr>
            <w:r w:rsidRPr="00C97336">
              <w:rPr>
                <w:rFonts w:ascii="Times New Roman" w:hAnsi="Times New Roman" w:cs="Times New Roman"/>
              </w:rPr>
              <w:t>d. Manages emerging challenges and opportunities</w:t>
            </w:r>
          </w:p>
          <w:p w:rsidR="00A84F3B" w:rsidRPr="00C97336" w:rsidRDefault="00A84F3B" w:rsidP="00BB4483">
            <w:pPr>
              <w:pStyle w:val="NoSpacing"/>
              <w:jc w:val="both"/>
              <w:rPr>
                <w:rFonts w:ascii="Times New Roman" w:hAnsi="Times New Roman" w:cs="Times New Roman"/>
              </w:rPr>
            </w:pPr>
            <w:r w:rsidRPr="00C97336">
              <w:rPr>
                <w:rFonts w:ascii="Times New Roman" w:hAnsi="Times New Roman" w:cs="Times New Roman"/>
              </w:rPr>
              <w:t>e. manages in a manager to advance sustainability</w:t>
            </w:r>
          </w:p>
        </w:tc>
      </w:tr>
      <w:tr w:rsidR="00F96523" w:rsidRPr="00C97336" w:rsidTr="00F96523">
        <w:tc>
          <w:tcPr>
            <w:tcW w:w="4621" w:type="dxa"/>
          </w:tcPr>
          <w:p w:rsidR="00F96523" w:rsidRPr="00C97336" w:rsidRDefault="00A84F3B" w:rsidP="00BB4483">
            <w:pPr>
              <w:pStyle w:val="NoSpacing"/>
              <w:jc w:val="both"/>
              <w:rPr>
                <w:rFonts w:ascii="Times New Roman" w:hAnsi="Times New Roman" w:cs="Times New Roman"/>
              </w:rPr>
            </w:pPr>
            <w:r w:rsidRPr="00C97336">
              <w:rPr>
                <w:rFonts w:ascii="Times New Roman" w:hAnsi="Times New Roman" w:cs="Times New Roman"/>
              </w:rPr>
              <w:t>2.9 Manages the assets within operation of the system</w:t>
            </w:r>
          </w:p>
        </w:tc>
        <w:tc>
          <w:tcPr>
            <w:tcW w:w="4622" w:type="dxa"/>
          </w:tcPr>
          <w:p w:rsidR="00F96523" w:rsidRPr="00C97336" w:rsidRDefault="00A84F3B" w:rsidP="00BB4483">
            <w:pPr>
              <w:pStyle w:val="NoSpacing"/>
              <w:jc w:val="both"/>
              <w:rPr>
                <w:rFonts w:ascii="Times New Roman" w:hAnsi="Times New Roman" w:cs="Times New Roman"/>
              </w:rPr>
            </w:pPr>
            <w:r w:rsidRPr="00C97336">
              <w:rPr>
                <w:rFonts w:ascii="Times New Roman" w:hAnsi="Times New Roman" w:cs="Times New Roman"/>
              </w:rPr>
              <w:t>a. Defines asset performance parameters in consultation with others</w:t>
            </w:r>
          </w:p>
          <w:p w:rsidR="00A84F3B" w:rsidRPr="00C97336" w:rsidRDefault="00A84F3B" w:rsidP="00BB4483">
            <w:pPr>
              <w:pStyle w:val="NoSpacing"/>
              <w:jc w:val="both"/>
              <w:rPr>
                <w:rFonts w:ascii="Times New Roman" w:hAnsi="Times New Roman" w:cs="Times New Roman"/>
              </w:rPr>
            </w:pPr>
            <w:r w:rsidRPr="00C97336">
              <w:rPr>
                <w:rFonts w:ascii="Times New Roman" w:hAnsi="Times New Roman" w:cs="Times New Roman"/>
              </w:rPr>
              <w:t>b. Develops</w:t>
            </w:r>
            <w:r w:rsidR="005B75CC" w:rsidRPr="00C97336">
              <w:rPr>
                <w:rFonts w:ascii="Times New Roman" w:hAnsi="Times New Roman" w:cs="Times New Roman"/>
              </w:rPr>
              <w:t xml:space="preserve"> maintenance strategy and implementation plan</w:t>
            </w:r>
          </w:p>
          <w:p w:rsidR="005B75CC" w:rsidRPr="00C97336" w:rsidRDefault="005B75CC" w:rsidP="00BB4483">
            <w:pPr>
              <w:pStyle w:val="NoSpacing"/>
              <w:jc w:val="both"/>
              <w:rPr>
                <w:rFonts w:ascii="Times New Roman" w:hAnsi="Times New Roman" w:cs="Times New Roman"/>
              </w:rPr>
            </w:pPr>
            <w:r w:rsidRPr="00C97336">
              <w:rPr>
                <w:rFonts w:ascii="Times New Roman" w:hAnsi="Times New Roman" w:cs="Times New Roman"/>
              </w:rPr>
              <w:t>c. Prepares and manages whole of life costing</w:t>
            </w:r>
          </w:p>
          <w:p w:rsidR="005B75CC" w:rsidRPr="00C97336" w:rsidRDefault="005B75CC" w:rsidP="00BB4483">
            <w:pPr>
              <w:pStyle w:val="NoSpacing"/>
              <w:jc w:val="both"/>
              <w:rPr>
                <w:rFonts w:ascii="Times New Roman" w:hAnsi="Times New Roman" w:cs="Times New Roman"/>
              </w:rPr>
            </w:pPr>
            <w:r w:rsidRPr="00C97336">
              <w:rPr>
                <w:rFonts w:ascii="Times New Roman" w:hAnsi="Times New Roman" w:cs="Times New Roman"/>
              </w:rPr>
              <w:t>d. Trains staff to implement condition monitoring</w:t>
            </w:r>
          </w:p>
          <w:p w:rsidR="005B75CC" w:rsidRPr="00C97336" w:rsidRDefault="005B75CC" w:rsidP="00BB4483">
            <w:pPr>
              <w:pStyle w:val="NoSpacing"/>
              <w:jc w:val="both"/>
              <w:rPr>
                <w:rFonts w:ascii="Times New Roman" w:hAnsi="Times New Roman" w:cs="Times New Roman"/>
              </w:rPr>
            </w:pPr>
            <w:r w:rsidRPr="00C97336">
              <w:rPr>
                <w:rFonts w:ascii="Times New Roman" w:hAnsi="Times New Roman" w:cs="Times New Roman"/>
              </w:rPr>
              <w:t>e. Diagnoses faults and identifies requirements for appropriate technical testing</w:t>
            </w:r>
          </w:p>
          <w:p w:rsidR="005B75CC" w:rsidRPr="00C97336" w:rsidRDefault="005B75CC" w:rsidP="00BB4483">
            <w:pPr>
              <w:pStyle w:val="NoSpacing"/>
              <w:jc w:val="both"/>
              <w:rPr>
                <w:rFonts w:ascii="Times New Roman" w:hAnsi="Times New Roman" w:cs="Times New Roman"/>
              </w:rPr>
            </w:pPr>
            <w:r w:rsidRPr="00C97336">
              <w:rPr>
                <w:rFonts w:ascii="Times New Roman" w:hAnsi="Times New Roman" w:cs="Times New Roman"/>
              </w:rPr>
              <w:t>f. develops logistics and costing for the resources acquisition required to</w:t>
            </w:r>
            <w:r w:rsidR="00E80CE9" w:rsidRPr="00C97336">
              <w:rPr>
                <w:rFonts w:ascii="Times New Roman" w:hAnsi="Times New Roman" w:cs="Times New Roman"/>
              </w:rPr>
              <w:t xml:space="preserve"> support and maintenance plan</w:t>
            </w:r>
          </w:p>
          <w:p w:rsidR="00E80CE9" w:rsidRPr="00C97336" w:rsidRDefault="00E80CE9" w:rsidP="00BB4483">
            <w:pPr>
              <w:pStyle w:val="NoSpacing"/>
              <w:jc w:val="both"/>
              <w:rPr>
                <w:rFonts w:ascii="Times New Roman" w:hAnsi="Times New Roman" w:cs="Times New Roman"/>
              </w:rPr>
            </w:pPr>
            <w:r w:rsidRPr="00C97336">
              <w:rPr>
                <w:rFonts w:ascii="Times New Roman" w:hAnsi="Times New Roman" w:cs="Times New Roman"/>
              </w:rPr>
              <w:t>g. Develops an energy and resource minimization plan</w:t>
            </w:r>
          </w:p>
        </w:tc>
      </w:tr>
    </w:tbl>
    <w:p w:rsidR="00F96523" w:rsidRPr="00C97336" w:rsidRDefault="00F96523" w:rsidP="00BB4483">
      <w:pPr>
        <w:pStyle w:val="NoSpacing"/>
        <w:jc w:val="both"/>
        <w:rPr>
          <w:rFonts w:ascii="Times New Roman" w:hAnsi="Times New Roman" w:cs="Times New Roman"/>
        </w:rPr>
      </w:pPr>
    </w:p>
    <w:p w:rsidR="00E80CE9" w:rsidRPr="00C97336" w:rsidRDefault="00E80CE9" w:rsidP="00BB4483">
      <w:pPr>
        <w:pStyle w:val="NoSpacing"/>
        <w:jc w:val="both"/>
        <w:rPr>
          <w:rFonts w:ascii="Times New Roman" w:hAnsi="Times New Roman" w:cs="Times New Roman"/>
          <w:b/>
          <w:u w:val="single"/>
        </w:rPr>
      </w:pPr>
      <w:r w:rsidRPr="00C97336">
        <w:rPr>
          <w:rFonts w:ascii="Times New Roman" w:hAnsi="Times New Roman" w:cs="Times New Roman"/>
          <w:b/>
          <w:u w:val="single"/>
        </w:rPr>
        <w:t>UNIT 3: Demonstrates Engineering Leadership</w:t>
      </w:r>
    </w:p>
    <w:p w:rsidR="00E80CE9" w:rsidRPr="00C97336" w:rsidRDefault="00E80CE9" w:rsidP="00BB4483">
      <w:pPr>
        <w:pStyle w:val="NoSpacing"/>
        <w:jc w:val="both"/>
        <w:rPr>
          <w:rFonts w:ascii="Times New Roman" w:hAnsi="Times New Roman" w:cs="Times New Roman"/>
          <w:b/>
          <w:u w:val="single"/>
        </w:rPr>
      </w:pPr>
    </w:p>
    <w:p w:rsidR="00E80CE9" w:rsidRPr="00C97336" w:rsidRDefault="00E80CE9" w:rsidP="00BB4483">
      <w:pPr>
        <w:pStyle w:val="NoSpacing"/>
        <w:jc w:val="both"/>
        <w:rPr>
          <w:rFonts w:ascii="Times New Roman" w:hAnsi="Times New Roman" w:cs="Times New Roman"/>
        </w:rPr>
      </w:pPr>
      <w:r w:rsidRPr="00C97336">
        <w:rPr>
          <w:rFonts w:ascii="Times New Roman" w:hAnsi="Times New Roman" w:cs="Times New Roman"/>
          <w:b/>
        </w:rPr>
        <w:t xml:space="preserve">DESCRIPTION: </w:t>
      </w:r>
      <w:r w:rsidRPr="00C97336">
        <w:rPr>
          <w:rFonts w:ascii="Times New Roman" w:hAnsi="Times New Roman" w:cs="Times New Roman"/>
        </w:rPr>
        <w:t>This unit outlines the level of leadership excellence that engineers with extensive and diverse experience contribute to the profession and the community.</w:t>
      </w:r>
    </w:p>
    <w:p w:rsidR="00E80CE9" w:rsidRPr="00C97336" w:rsidRDefault="00E80CE9" w:rsidP="00BB4483">
      <w:pPr>
        <w:pStyle w:val="NoSpacing"/>
        <w:jc w:val="both"/>
        <w:rPr>
          <w:rFonts w:ascii="Times New Roman" w:hAnsi="Times New Roman" w:cs="Times New Roman"/>
        </w:rPr>
      </w:pPr>
    </w:p>
    <w:tbl>
      <w:tblPr>
        <w:tblStyle w:val="TableGrid"/>
        <w:tblW w:w="0" w:type="auto"/>
        <w:tblLook w:val="04A0" w:firstRow="1" w:lastRow="0" w:firstColumn="1" w:lastColumn="0" w:noHBand="0" w:noVBand="1"/>
      </w:tblPr>
      <w:tblGrid>
        <w:gridCol w:w="4477"/>
        <w:gridCol w:w="4540"/>
      </w:tblGrid>
      <w:tr w:rsidR="00741B76" w:rsidRPr="00C97336" w:rsidTr="00741B76">
        <w:tc>
          <w:tcPr>
            <w:tcW w:w="4621" w:type="dxa"/>
          </w:tcPr>
          <w:p w:rsidR="00741B76" w:rsidRPr="00C97336" w:rsidRDefault="00741B76" w:rsidP="00741B76">
            <w:pPr>
              <w:pStyle w:val="NoSpacing"/>
              <w:jc w:val="center"/>
              <w:rPr>
                <w:rFonts w:ascii="Times New Roman" w:hAnsi="Times New Roman" w:cs="Times New Roman"/>
                <w:b/>
              </w:rPr>
            </w:pPr>
            <w:r w:rsidRPr="00C97336">
              <w:rPr>
                <w:rFonts w:ascii="Times New Roman" w:hAnsi="Times New Roman" w:cs="Times New Roman"/>
                <w:b/>
              </w:rPr>
              <w:t>ELEMENT</w:t>
            </w:r>
          </w:p>
        </w:tc>
        <w:tc>
          <w:tcPr>
            <w:tcW w:w="4622" w:type="dxa"/>
          </w:tcPr>
          <w:p w:rsidR="00741B76" w:rsidRPr="00C97336" w:rsidRDefault="00741B76" w:rsidP="00741B76">
            <w:pPr>
              <w:pStyle w:val="NoSpacing"/>
              <w:jc w:val="center"/>
              <w:rPr>
                <w:rFonts w:ascii="Times New Roman" w:hAnsi="Times New Roman" w:cs="Times New Roman"/>
                <w:b/>
              </w:rPr>
            </w:pPr>
            <w:r w:rsidRPr="00C97336">
              <w:rPr>
                <w:rFonts w:ascii="Times New Roman" w:hAnsi="Times New Roman" w:cs="Times New Roman"/>
                <w:b/>
              </w:rPr>
              <w:t>PERFORMANCE CRITERIA</w:t>
            </w:r>
          </w:p>
        </w:tc>
      </w:tr>
      <w:tr w:rsidR="00741B76" w:rsidRPr="00C97336" w:rsidTr="00741B76">
        <w:tc>
          <w:tcPr>
            <w:tcW w:w="4621" w:type="dxa"/>
          </w:tcPr>
          <w:p w:rsidR="00741B76" w:rsidRPr="00C97336" w:rsidRDefault="00741B76" w:rsidP="00BB4483">
            <w:pPr>
              <w:pStyle w:val="NoSpacing"/>
              <w:jc w:val="both"/>
              <w:rPr>
                <w:rFonts w:ascii="Times New Roman" w:hAnsi="Times New Roman" w:cs="Times New Roman"/>
              </w:rPr>
            </w:pPr>
            <w:r w:rsidRPr="00C97336">
              <w:rPr>
                <w:rFonts w:ascii="Times New Roman" w:hAnsi="Times New Roman" w:cs="Times New Roman"/>
              </w:rPr>
              <w:t>3.1 Facilities innovation</w:t>
            </w:r>
          </w:p>
        </w:tc>
        <w:tc>
          <w:tcPr>
            <w:tcW w:w="4622" w:type="dxa"/>
          </w:tcPr>
          <w:p w:rsidR="00741B76" w:rsidRPr="00C97336" w:rsidRDefault="00741B76" w:rsidP="00BB4483">
            <w:pPr>
              <w:pStyle w:val="NoSpacing"/>
              <w:jc w:val="both"/>
              <w:rPr>
                <w:rFonts w:ascii="Times New Roman" w:hAnsi="Times New Roman" w:cs="Times New Roman"/>
              </w:rPr>
            </w:pPr>
            <w:r w:rsidRPr="00C97336">
              <w:rPr>
                <w:rFonts w:ascii="Times New Roman" w:hAnsi="Times New Roman" w:cs="Times New Roman"/>
              </w:rPr>
              <w:t>a. Identifies and implements best practice</w:t>
            </w:r>
          </w:p>
          <w:p w:rsidR="00741B76" w:rsidRPr="00C97336" w:rsidRDefault="00741B76" w:rsidP="00BB4483">
            <w:pPr>
              <w:pStyle w:val="NoSpacing"/>
              <w:jc w:val="both"/>
              <w:rPr>
                <w:rFonts w:ascii="Times New Roman" w:hAnsi="Times New Roman" w:cs="Times New Roman"/>
              </w:rPr>
            </w:pPr>
            <w:r w:rsidRPr="00C97336">
              <w:rPr>
                <w:rFonts w:ascii="Times New Roman" w:hAnsi="Times New Roman" w:cs="Times New Roman"/>
              </w:rPr>
              <w:t>b. Constructively reviews and supports proposals and opinions</w:t>
            </w:r>
          </w:p>
          <w:p w:rsidR="00741B76" w:rsidRPr="00C97336" w:rsidRDefault="00741B76" w:rsidP="00BB4483">
            <w:pPr>
              <w:pStyle w:val="NoSpacing"/>
              <w:jc w:val="both"/>
              <w:rPr>
                <w:rFonts w:ascii="Times New Roman" w:hAnsi="Times New Roman" w:cs="Times New Roman"/>
              </w:rPr>
            </w:pPr>
            <w:r w:rsidRPr="00C97336">
              <w:rPr>
                <w:rFonts w:ascii="Times New Roman" w:hAnsi="Times New Roman" w:cs="Times New Roman"/>
              </w:rPr>
              <w:t>c. Seeks to advance sustainable practices and outcomes</w:t>
            </w:r>
          </w:p>
          <w:p w:rsidR="00741B76" w:rsidRPr="00C97336" w:rsidRDefault="00741B76" w:rsidP="00BB4483">
            <w:pPr>
              <w:pStyle w:val="NoSpacing"/>
              <w:jc w:val="both"/>
              <w:rPr>
                <w:rFonts w:ascii="Times New Roman" w:hAnsi="Times New Roman" w:cs="Times New Roman"/>
              </w:rPr>
            </w:pPr>
            <w:r w:rsidRPr="00C97336">
              <w:rPr>
                <w:rFonts w:ascii="Times New Roman" w:hAnsi="Times New Roman" w:cs="Times New Roman"/>
              </w:rPr>
              <w:t>d. Identifies/Negotiates financial resources to promote innovation</w:t>
            </w:r>
          </w:p>
          <w:p w:rsidR="00741B76" w:rsidRPr="00C97336" w:rsidRDefault="00741B76" w:rsidP="00BB4483">
            <w:pPr>
              <w:pStyle w:val="NoSpacing"/>
              <w:jc w:val="both"/>
              <w:rPr>
                <w:rFonts w:ascii="Times New Roman" w:hAnsi="Times New Roman" w:cs="Times New Roman"/>
              </w:rPr>
            </w:pPr>
            <w:r w:rsidRPr="00C97336">
              <w:rPr>
                <w:rFonts w:ascii="Times New Roman" w:hAnsi="Times New Roman" w:cs="Times New Roman"/>
              </w:rPr>
              <w:t xml:space="preserve">e. Encourages others to seek and achieve </w:t>
            </w:r>
            <w:r w:rsidR="0038364E" w:rsidRPr="00C97336">
              <w:rPr>
                <w:rFonts w:ascii="Times New Roman" w:hAnsi="Times New Roman" w:cs="Times New Roman"/>
              </w:rPr>
              <w:t>innovation</w:t>
            </w:r>
          </w:p>
          <w:p w:rsidR="00741B76"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f. Promotes commercialization of innovation to advantage the Philippines</w:t>
            </w:r>
          </w:p>
        </w:tc>
      </w:tr>
      <w:tr w:rsidR="00741B76" w:rsidRPr="00C97336" w:rsidTr="00741B76">
        <w:tc>
          <w:tcPr>
            <w:tcW w:w="4621" w:type="dxa"/>
          </w:tcPr>
          <w:p w:rsidR="00741B76" w:rsidRPr="00C97336" w:rsidRDefault="0038364E" w:rsidP="00BB4483">
            <w:pPr>
              <w:pStyle w:val="NoSpacing"/>
              <w:jc w:val="both"/>
              <w:rPr>
                <w:rFonts w:ascii="Times New Roman" w:hAnsi="Times New Roman" w:cs="Times New Roman"/>
              </w:rPr>
            </w:pPr>
            <w:proofErr w:type="gramStart"/>
            <w:r w:rsidRPr="00C97336">
              <w:rPr>
                <w:rFonts w:ascii="Times New Roman" w:hAnsi="Times New Roman" w:cs="Times New Roman"/>
              </w:rPr>
              <w:t>3.2  Promotes</w:t>
            </w:r>
            <w:proofErr w:type="gramEnd"/>
            <w:r w:rsidRPr="00C97336">
              <w:rPr>
                <w:rFonts w:ascii="Times New Roman" w:hAnsi="Times New Roman" w:cs="Times New Roman"/>
              </w:rPr>
              <w:t xml:space="preserve"> the engineering profession</w:t>
            </w:r>
          </w:p>
        </w:tc>
        <w:tc>
          <w:tcPr>
            <w:tcW w:w="4622" w:type="dxa"/>
          </w:tcPr>
          <w:p w:rsidR="00741B76"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a. Communicates &amp; promotes engineering outcomes</w:t>
            </w:r>
          </w:p>
          <w:p w:rsidR="0038364E"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b. Identifies technical/expertise requirements</w:t>
            </w:r>
          </w:p>
          <w:p w:rsidR="0038364E"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c. Demonstrates professional leadership</w:t>
            </w:r>
          </w:p>
          <w:p w:rsidR="0038364E"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d. Leads the development of alliances and partnerships with other professionals to achieve integrated social and environmentally sensitive engineering solutions</w:t>
            </w:r>
          </w:p>
          <w:p w:rsidR="0038364E"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e. Advocates on behalf of the relevant engineering association to influence the development of the profession</w:t>
            </w:r>
          </w:p>
        </w:tc>
      </w:tr>
      <w:tr w:rsidR="00741B76" w:rsidRPr="00C97336" w:rsidTr="00741B76">
        <w:tc>
          <w:tcPr>
            <w:tcW w:w="4621" w:type="dxa"/>
          </w:tcPr>
          <w:p w:rsidR="00741B76"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3.3 Provides significant engineering contributions to the community</w:t>
            </w:r>
          </w:p>
        </w:tc>
        <w:tc>
          <w:tcPr>
            <w:tcW w:w="4622" w:type="dxa"/>
          </w:tcPr>
          <w:p w:rsidR="00741B76" w:rsidRPr="00C97336" w:rsidRDefault="0038364E" w:rsidP="00BB4483">
            <w:pPr>
              <w:pStyle w:val="NoSpacing"/>
              <w:jc w:val="both"/>
              <w:rPr>
                <w:rFonts w:ascii="Times New Roman" w:hAnsi="Times New Roman" w:cs="Times New Roman"/>
              </w:rPr>
            </w:pPr>
            <w:r w:rsidRPr="00C97336">
              <w:rPr>
                <w:rFonts w:ascii="Times New Roman" w:hAnsi="Times New Roman" w:cs="Times New Roman"/>
              </w:rPr>
              <w:t>a. Identifies opportunities to effect decisions that have engineering implications</w:t>
            </w:r>
          </w:p>
          <w:p w:rsidR="0038364E" w:rsidRPr="00C97336" w:rsidRDefault="0038364E" w:rsidP="009F1FD3">
            <w:pPr>
              <w:pStyle w:val="NoSpacing"/>
              <w:jc w:val="both"/>
              <w:rPr>
                <w:rFonts w:ascii="Times New Roman" w:hAnsi="Times New Roman" w:cs="Times New Roman"/>
              </w:rPr>
            </w:pPr>
            <w:r w:rsidRPr="00C97336">
              <w:rPr>
                <w:rFonts w:ascii="Times New Roman" w:hAnsi="Times New Roman" w:cs="Times New Roman"/>
              </w:rPr>
              <w:lastRenderedPageBreak/>
              <w:t xml:space="preserve">b. Advocates to ensure government policies and directions </w:t>
            </w:r>
            <w:proofErr w:type="gramStart"/>
            <w:r w:rsidRPr="00C97336">
              <w:rPr>
                <w:rFonts w:ascii="Times New Roman" w:hAnsi="Times New Roman" w:cs="Times New Roman"/>
              </w:rPr>
              <w:t>in order to</w:t>
            </w:r>
            <w:proofErr w:type="gramEnd"/>
            <w:r w:rsidRPr="00C97336">
              <w:rPr>
                <w:rFonts w:ascii="Times New Roman" w:hAnsi="Times New Roman" w:cs="Times New Roman"/>
              </w:rPr>
              <w:t xml:space="preserve"> support the achievement of engineering s</w:t>
            </w:r>
            <w:r w:rsidR="009F1FD3" w:rsidRPr="00C97336">
              <w:rPr>
                <w:rFonts w:ascii="Times New Roman" w:hAnsi="Times New Roman" w:cs="Times New Roman"/>
              </w:rPr>
              <w:t>tandards</w:t>
            </w:r>
          </w:p>
          <w:p w:rsidR="009F1FD3" w:rsidRPr="00C97336" w:rsidRDefault="009F1FD3" w:rsidP="009F1FD3">
            <w:pPr>
              <w:pStyle w:val="NoSpacing"/>
              <w:jc w:val="both"/>
              <w:rPr>
                <w:rFonts w:ascii="Times New Roman" w:hAnsi="Times New Roman" w:cs="Times New Roman"/>
              </w:rPr>
            </w:pPr>
            <w:r w:rsidRPr="00C97336">
              <w:rPr>
                <w:rFonts w:ascii="Times New Roman" w:hAnsi="Times New Roman" w:cs="Times New Roman"/>
              </w:rPr>
              <w:t>c. Advocates innovative engineering solutions</w:t>
            </w:r>
          </w:p>
          <w:p w:rsidR="009F1FD3" w:rsidRPr="00C97336" w:rsidRDefault="009F1FD3" w:rsidP="009F1FD3">
            <w:pPr>
              <w:pStyle w:val="NoSpacing"/>
              <w:jc w:val="both"/>
              <w:rPr>
                <w:rFonts w:ascii="Times New Roman" w:hAnsi="Times New Roman" w:cs="Times New Roman"/>
              </w:rPr>
            </w:pPr>
            <w:r w:rsidRPr="00C97336">
              <w:rPr>
                <w:rFonts w:ascii="Times New Roman" w:hAnsi="Times New Roman" w:cs="Times New Roman"/>
              </w:rPr>
              <w:t>d. Leads and informs the community on engineering options to gain their involvement in the development of engineering solutions to community problems</w:t>
            </w:r>
          </w:p>
        </w:tc>
      </w:tr>
      <w:tr w:rsidR="00741B76" w:rsidRPr="00C97336" w:rsidTr="00741B76">
        <w:tc>
          <w:tcPr>
            <w:tcW w:w="4621" w:type="dxa"/>
          </w:tcPr>
          <w:p w:rsidR="00741B76"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lastRenderedPageBreak/>
              <w:t>3.4 Encourages and manages workplace change</w:t>
            </w:r>
          </w:p>
        </w:tc>
        <w:tc>
          <w:tcPr>
            <w:tcW w:w="4622" w:type="dxa"/>
          </w:tcPr>
          <w:p w:rsidR="00741B76"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t>a. Assists in understanding (of) change</w:t>
            </w:r>
          </w:p>
          <w:p w:rsidR="009F1FD3"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t>b. Adopts/implements/manages change</w:t>
            </w:r>
          </w:p>
          <w:p w:rsidR="009F1FD3"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t>c. Identifies opportunities for change</w:t>
            </w:r>
          </w:p>
          <w:p w:rsidR="009F1FD3"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t>d. influences and encourages responsive and sustainable engineering practices</w:t>
            </w:r>
          </w:p>
          <w:p w:rsidR="009F1FD3"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t>e. Develops a culture conductive to achieving engineering outcomes in a changing environment</w:t>
            </w:r>
          </w:p>
        </w:tc>
      </w:tr>
      <w:tr w:rsidR="00741B76" w:rsidRPr="00C97336" w:rsidTr="00741B76">
        <w:tc>
          <w:tcPr>
            <w:tcW w:w="4621" w:type="dxa"/>
          </w:tcPr>
          <w:p w:rsidR="00741B76"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t xml:space="preserve">3.5 Motivates and </w:t>
            </w:r>
            <w:proofErr w:type="gramStart"/>
            <w:r w:rsidRPr="00C97336">
              <w:rPr>
                <w:rFonts w:ascii="Times New Roman" w:hAnsi="Times New Roman" w:cs="Times New Roman"/>
              </w:rPr>
              <w:t>mentors</w:t>
            </w:r>
            <w:proofErr w:type="gramEnd"/>
            <w:r w:rsidRPr="00C97336">
              <w:rPr>
                <w:rFonts w:ascii="Times New Roman" w:hAnsi="Times New Roman" w:cs="Times New Roman"/>
              </w:rPr>
              <w:t xml:space="preserve"> others</w:t>
            </w:r>
          </w:p>
        </w:tc>
        <w:tc>
          <w:tcPr>
            <w:tcW w:w="4622" w:type="dxa"/>
          </w:tcPr>
          <w:p w:rsidR="00741B76" w:rsidRPr="00C97336" w:rsidRDefault="009F1FD3" w:rsidP="00BB4483">
            <w:pPr>
              <w:pStyle w:val="NoSpacing"/>
              <w:jc w:val="both"/>
              <w:rPr>
                <w:rFonts w:ascii="Times New Roman" w:hAnsi="Times New Roman" w:cs="Times New Roman"/>
              </w:rPr>
            </w:pPr>
            <w:r w:rsidRPr="00C97336">
              <w:rPr>
                <w:rFonts w:ascii="Times New Roman" w:hAnsi="Times New Roman" w:cs="Times New Roman"/>
              </w:rPr>
              <w:t xml:space="preserve">a. Leads </w:t>
            </w:r>
            <w:r w:rsidR="00D0562E" w:rsidRPr="00C97336">
              <w:rPr>
                <w:rFonts w:ascii="Times New Roman" w:hAnsi="Times New Roman" w:cs="Times New Roman"/>
              </w:rPr>
              <w:t>and promotes ethical decisions</w:t>
            </w:r>
          </w:p>
          <w:p w:rsidR="00D0562E" w:rsidRPr="00C97336" w:rsidRDefault="00D0562E" w:rsidP="00BB4483">
            <w:pPr>
              <w:pStyle w:val="NoSpacing"/>
              <w:jc w:val="both"/>
              <w:rPr>
                <w:rFonts w:ascii="Times New Roman" w:hAnsi="Times New Roman" w:cs="Times New Roman"/>
              </w:rPr>
            </w:pPr>
            <w:r w:rsidRPr="00C97336">
              <w:rPr>
                <w:rFonts w:ascii="Times New Roman" w:hAnsi="Times New Roman" w:cs="Times New Roman"/>
              </w:rPr>
              <w:t>b. Guides and supports young engineers to develop a career decisions path</w:t>
            </w:r>
          </w:p>
          <w:p w:rsidR="00D0562E" w:rsidRPr="00C97336" w:rsidRDefault="00D0562E" w:rsidP="00BB4483">
            <w:pPr>
              <w:pStyle w:val="NoSpacing"/>
              <w:jc w:val="both"/>
              <w:rPr>
                <w:rFonts w:ascii="Times New Roman" w:hAnsi="Times New Roman" w:cs="Times New Roman"/>
              </w:rPr>
            </w:pPr>
            <w:r w:rsidRPr="00C97336">
              <w:rPr>
                <w:rFonts w:ascii="Times New Roman" w:hAnsi="Times New Roman" w:cs="Times New Roman"/>
              </w:rPr>
              <w:t>c. Manages diverse and multi-disciplined teams</w:t>
            </w:r>
          </w:p>
          <w:p w:rsidR="00D0562E" w:rsidRPr="00C97336" w:rsidRDefault="00BE3280" w:rsidP="00BB4483">
            <w:pPr>
              <w:pStyle w:val="NoSpacing"/>
              <w:jc w:val="both"/>
              <w:rPr>
                <w:rFonts w:ascii="Times New Roman" w:hAnsi="Times New Roman" w:cs="Times New Roman"/>
              </w:rPr>
            </w:pPr>
            <w:r w:rsidRPr="00C97336">
              <w:rPr>
                <w:rFonts w:ascii="Times New Roman" w:hAnsi="Times New Roman" w:cs="Times New Roman"/>
              </w:rPr>
              <w:t xml:space="preserve">d. </w:t>
            </w:r>
            <w:r w:rsidR="00D0562E" w:rsidRPr="00C97336">
              <w:rPr>
                <w:rFonts w:ascii="Times New Roman" w:hAnsi="Times New Roman" w:cs="Times New Roman"/>
              </w:rPr>
              <w:t>Encourages continued professional development</w:t>
            </w:r>
          </w:p>
        </w:tc>
      </w:tr>
    </w:tbl>
    <w:p w:rsidR="00E80CE9" w:rsidRPr="00C97336" w:rsidRDefault="00E80CE9" w:rsidP="00BB4483">
      <w:pPr>
        <w:pStyle w:val="NoSpacing"/>
        <w:jc w:val="both"/>
        <w:rPr>
          <w:rFonts w:ascii="Times New Roman" w:hAnsi="Times New Roman" w:cs="Times New Roman"/>
          <w:b/>
        </w:rPr>
      </w:pPr>
    </w:p>
    <w:p w:rsidR="00E80CE9" w:rsidRPr="00C97336" w:rsidRDefault="00E80CE9" w:rsidP="00BB4483">
      <w:pPr>
        <w:pStyle w:val="NoSpacing"/>
        <w:jc w:val="both"/>
        <w:rPr>
          <w:rFonts w:ascii="Times New Roman" w:hAnsi="Times New Roman" w:cs="Times New Roman"/>
        </w:rPr>
      </w:pPr>
    </w:p>
    <w:p w:rsidR="00BE3280" w:rsidRDefault="00BE3280"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Default="00C97336" w:rsidP="00BB4483">
      <w:pPr>
        <w:pStyle w:val="NoSpacing"/>
        <w:jc w:val="both"/>
        <w:rPr>
          <w:rFonts w:ascii="Times New Roman" w:hAnsi="Times New Roman" w:cs="Times New Roman"/>
        </w:rPr>
      </w:pPr>
    </w:p>
    <w:p w:rsidR="00C97336" w:rsidRPr="00C97336" w:rsidRDefault="00C97336" w:rsidP="00BB4483">
      <w:pPr>
        <w:pStyle w:val="NoSpacing"/>
        <w:jc w:val="both"/>
        <w:rPr>
          <w:rFonts w:ascii="Times New Roman" w:hAnsi="Times New Roman" w:cs="Times New Roman"/>
        </w:rPr>
      </w:pPr>
    </w:p>
    <w:p w:rsidR="00BE3280" w:rsidRPr="00C97336" w:rsidRDefault="00BE3280" w:rsidP="00BB4483">
      <w:pPr>
        <w:pStyle w:val="NoSpacing"/>
        <w:jc w:val="both"/>
        <w:rPr>
          <w:rFonts w:ascii="Times New Roman" w:hAnsi="Times New Roman" w:cs="Times New Roman"/>
        </w:rPr>
      </w:pPr>
    </w:p>
    <w:p w:rsidR="00BE3280" w:rsidRPr="00C97336" w:rsidRDefault="00BE3280" w:rsidP="00BB4483">
      <w:pPr>
        <w:pStyle w:val="NoSpacing"/>
        <w:jc w:val="both"/>
        <w:rPr>
          <w:rFonts w:ascii="Times New Roman" w:hAnsi="Times New Roman" w:cs="Times New Roman"/>
          <w:b/>
        </w:rPr>
      </w:pPr>
      <w:r w:rsidRPr="00C97336">
        <w:rPr>
          <w:rFonts w:ascii="Times New Roman" w:hAnsi="Times New Roman" w:cs="Times New Roman"/>
          <w:b/>
        </w:rPr>
        <w:t>ELECTIVES</w:t>
      </w:r>
    </w:p>
    <w:p w:rsidR="00F96523" w:rsidRPr="00C97336" w:rsidRDefault="00F96523" w:rsidP="00BB4483">
      <w:pPr>
        <w:pStyle w:val="NoSpacing"/>
        <w:jc w:val="both"/>
        <w:rPr>
          <w:rFonts w:ascii="Times New Roman" w:hAnsi="Times New Roman" w:cs="Times New Roman"/>
        </w:rPr>
      </w:pPr>
    </w:p>
    <w:p w:rsidR="00BE3280" w:rsidRPr="00C97336" w:rsidRDefault="00F07F84" w:rsidP="00BB4483">
      <w:pPr>
        <w:pStyle w:val="NoSpacing"/>
        <w:jc w:val="both"/>
        <w:rPr>
          <w:rFonts w:ascii="Times New Roman" w:hAnsi="Times New Roman" w:cs="Times New Roman"/>
          <w:b/>
          <w:u w:val="single"/>
        </w:rPr>
      </w:pPr>
      <w:r>
        <w:rPr>
          <w:rFonts w:ascii="Times New Roman" w:hAnsi="Times New Roman" w:cs="Times New Roman"/>
          <w:b/>
          <w:u w:val="single"/>
        </w:rPr>
        <w:t>UNIT 1A</w:t>
      </w:r>
      <w:r w:rsidR="00BE3280" w:rsidRPr="00C97336">
        <w:rPr>
          <w:rFonts w:ascii="Times New Roman" w:hAnsi="Times New Roman" w:cs="Times New Roman"/>
          <w:b/>
          <w:u w:val="single"/>
        </w:rPr>
        <w:t>: Manages Engineering Business/Organizational Outcomes</w:t>
      </w:r>
    </w:p>
    <w:p w:rsidR="00BE3280" w:rsidRPr="00C97336" w:rsidRDefault="00BE3280" w:rsidP="00BB4483">
      <w:pPr>
        <w:pStyle w:val="NoSpacing"/>
        <w:jc w:val="both"/>
        <w:rPr>
          <w:rFonts w:ascii="Times New Roman" w:hAnsi="Times New Roman" w:cs="Times New Roman"/>
          <w:b/>
          <w:u w:val="single"/>
        </w:rPr>
      </w:pPr>
    </w:p>
    <w:p w:rsidR="00BE3280" w:rsidRPr="00C97336" w:rsidRDefault="00BE3280" w:rsidP="00BB4483">
      <w:pPr>
        <w:pStyle w:val="NoSpacing"/>
        <w:jc w:val="both"/>
        <w:rPr>
          <w:rFonts w:ascii="Times New Roman" w:hAnsi="Times New Roman" w:cs="Times New Roman"/>
        </w:rPr>
      </w:pPr>
      <w:r w:rsidRPr="00C97336">
        <w:rPr>
          <w:rFonts w:ascii="Times New Roman" w:hAnsi="Times New Roman" w:cs="Times New Roman"/>
          <w:b/>
        </w:rPr>
        <w:t xml:space="preserve">DESCRIPTION: </w:t>
      </w:r>
      <w:r w:rsidRPr="00C97336">
        <w:rPr>
          <w:rFonts w:ascii="Times New Roman" w:hAnsi="Times New Roman" w:cs="Times New Roman"/>
        </w:rPr>
        <w:t>This unit outlines the level of strategic engineering management that engineers with extensive and diverse experience contribute to the profession and the community.</w:t>
      </w:r>
    </w:p>
    <w:p w:rsidR="00BE3280" w:rsidRPr="00C97336" w:rsidRDefault="00BE3280" w:rsidP="00BB4483">
      <w:pPr>
        <w:pStyle w:val="NoSpacing"/>
        <w:jc w:val="both"/>
        <w:rPr>
          <w:rFonts w:ascii="Times New Roman" w:hAnsi="Times New Roman" w:cs="Times New Roman"/>
        </w:rPr>
      </w:pPr>
    </w:p>
    <w:tbl>
      <w:tblPr>
        <w:tblStyle w:val="TableGrid"/>
        <w:tblW w:w="0" w:type="auto"/>
        <w:tblLook w:val="04A0" w:firstRow="1" w:lastRow="0" w:firstColumn="1" w:lastColumn="0" w:noHBand="0" w:noVBand="1"/>
      </w:tblPr>
      <w:tblGrid>
        <w:gridCol w:w="4512"/>
        <w:gridCol w:w="4505"/>
      </w:tblGrid>
      <w:tr w:rsidR="00BE3280" w:rsidRPr="00C97336" w:rsidTr="00BE3280">
        <w:tc>
          <w:tcPr>
            <w:tcW w:w="4621" w:type="dxa"/>
          </w:tcPr>
          <w:p w:rsidR="00BE3280" w:rsidRPr="00C97336" w:rsidRDefault="00BE3280" w:rsidP="00BE3280">
            <w:pPr>
              <w:pStyle w:val="NoSpacing"/>
              <w:jc w:val="center"/>
              <w:rPr>
                <w:rFonts w:ascii="Times New Roman" w:hAnsi="Times New Roman" w:cs="Times New Roman"/>
                <w:b/>
              </w:rPr>
            </w:pPr>
            <w:r w:rsidRPr="00C97336">
              <w:rPr>
                <w:rFonts w:ascii="Times New Roman" w:hAnsi="Times New Roman" w:cs="Times New Roman"/>
                <w:b/>
              </w:rPr>
              <w:t>ELEMENT</w:t>
            </w:r>
          </w:p>
        </w:tc>
        <w:tc>
          <w:tcPr>
            <w:tcW w:w="4622" w:type="dxa"/>
          </w:tcPr>
          <w:p w:rsidR="00BE3280" w:rsidRPr="00C97336" w:rsidRDefault="00BE3280" w:rsidP="00BE3280">
            <w:pPr>
              <w:pStyle w:val="NoSpacing"/>
              <w:jc w:val="center"/>
              <w:rPr>
                <w:rFonts w:ascii="Times New Roman" w:hAnsi="Times New Roman" w:cs="Times New Roman"/>
                <w:b/>
              </w:rPr>
            </w:pPr>
            <w:r w:rsidRPr="00C97336">
              <w:rPr>
                <w:rFonts w:ascii="Times New Roman" w:hAnsi="Times New Roman" w:cs="Times New Roman"/>
                <w:b/>
              </w:rPr>
              <w:t>PERFORMANCE CRITERIA</w:t>
            </w:r>
          </w:p>
        </w:tc>
      </w:tr>
      <w:tr w:rsidR="00BE3280" w:rsidRPr="00C97336" w:rsidTr="00BE3280">
        <w:tc>
          <w:tcPr>
            <w:tcW w:w="4621" w:type="dxa"/>
          </w:tcPr>
          <w:p w:rsidR="00BE3280"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t>1A</w:t>
            </w:r>
            <w:r w:rsidR="00BE3280" w:rsidRPr="00C97336">
              <w:rPr>
                <w:rFonts w:ascii="Times New Roman" w:hAnsi="Times New Roman" w:cs="Times New Roman"/>
              </w:rPr>
              <w:t>.1 Establishes engineering business/organization direction</w:t>
            </w:r>
          </w:p>
        </w:tc>
        <w:tc>
          <w:tcPr>
            <w:tcW w:w="4622" w:type="dxa"/>
          </w:tcPr>
          <w:p w:rsidR="00BE3280" w:rsidRPr="00C97336" w:rsidRDefault="00BE3280" w:rsidP="00BB4483">
            <w:pPr>
              <w:pStyle w:val="NoSpacing"/>
              <w:jc w:val="both"/>
              <w:rPr>
                <w:rFonts w:ascii="Times New Roman" w:hAnsi="Times New Roman" w:cs="Times New Roman"/>
              </w:rPr>
            </w:pPr>
            <w:r w:rsidRPr="00C97336">
              <w:rPr>
                <w:rFonts w:ascii="Times New Roman" w:hAnsi="Times New Roman" w:cs="Times New Roman"/>
              </w:rPr>
              <w:t>a. Develops engineering strategies</w:t>
            </w:r>
          </w:p>
          <w:p w:rsidR="00BE3280" w:rsidRPr="00C97336" w:rsidRDefault="00BE3280" w:rsidP="00BB4483">
            <w:pPr>
              <w:pStyle w:val="NoSpacing"/>
              <w:jc w:val="both"/>
              <w:rPr>
                <w:rFonts w:ascii="Times New Roman" w:hAnsi="Times New Roman" w:cs="Times New Roman"/>
              </w:rPr>
            </w:pPr>
            <w:r w:rsidRPr="00C97336">
              <w:rPr>
                <w:rFonts w:ascii="Times New Roman" w:hAnsi="Times New Roman" w:cs="Times New Roman"/>
              </w:rPr>
              <w:t>b. Interprets strategic goals to integrate with engineering business planning</w:t>
            </w:r>
          </w:p>
          <w:p w:rsidR="00BE3280" w:rsidRPr="00C97336" w:rsidRDefault="00BE3280" w:rsidP="00BB4483">
            <w:pPr>
              <w:pStyle w:val="NoSpacing"/>
              <w:jc w:val="both"/>
              <w:rPr>
                <w:rFonts w:ascii="Times New Roman" w:hAnsi="Times New Roman" w:cs="Times New Roman"/>
              </w:rPr>
            </w:pPr>
            <w:r w:rsidRPr="00C97336">
              <w:rPr>
                <w:rFonts w:ascii="Times New Roman" w:hAnsi="Times New Roman" w:cs="Times New Roman"/>
              </w:rPr>
              <w:t>c. Seizes wealth creation opportunities for communities and business</w:t>
            </w:r>
          </w:p>
          <w:p w:rsidR="00BE3280" w:rsidRPr="00C97336" w:rsidRDefault="00BE3280" w:rsidP="00BB4483">
            <w:pPr>
              <w:pStyle w:val="NoSpacing"/>
              <w:jc w:val="both"/>
              <w:rPr>
                <w:rFonts w:ascii="Times New Roman" w:hAnsi="Times New Roman" w:cs="Times New Roman"/>
              </w:rPr>
            </w:pPr>
            <w:r w:rsidRPr="00C97336">
              <w:rPr>
                <w:rFonts w:ascii="Times New Roman" w:hAnsi="Times New Roman" w:cs="Times New Roman"/>
              </w:rPr>
              <w:t>d.</w:t>
            </w:r>
            <w:r w:rsidR="00E948F4" w:rsidRPr="00C97336">
              <w:rPr>
                <w:rFonts w:ascii="Times New Roman" w:hAnsi="Times New Roman" w:cs="Times New Roman"/>
              </w:rPr>
              <w:t xml:space="preserve"> Produces </w:t>
            </w:r>
            <w:proofErr w:type="gramStart"/>
            <w:r w:rsidR="00E948F4" w:rsidRPr="00C97336">
              <w:rPr>
                <w:rFonts w:ascii="Times New Roman" w:hAnsi="Times New Roman" w:cs="Times New Roman"/>
              </w:rPr>
              <w:t xml:space="preserve">environmental </w:t>
            </w:r>
            <w:r w:rsidR="00505D45" w:rsidRPr="00C97336">
              <w:rPr>
                <w:rFonts w:ascii="Times New Roman" w:hAnsi="Times New Roman" w:cs="Times New Roman"/>
              </w:rPr>
              <w:t xml:space="preserve"> scan</w:t>
            </w:r>
            <w:proofErr w:type="gramEnd"/>
            <w:r w:rsidR="00505D45" w:rsidRPr="00C97336">
              <w:rPr>
                <w:rFonts w:ascii="Times New Roman" w:hAnsi="Times New Roman" w:cs="Times New Roman"/>
              </w:rPr>
              <w:t xml:space="preserve"> for engineering developments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e. Identifies and assesses new technologies</w:t>
            </w:r>
          </w:p>
          <w:p w:rsidR="001C541B"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f. Monitors and contributes to market plans for engineering applications</w:t>
            </w:r>
          </w:p>
        </w:tc>
      </w:tr>
      <w:tr w:rsidR="00BE3280" w:rsidRPr="00C97336" w:rsidTr="00BE3280">
        <w:tc>
          <w:tcPr>
            <w:tcW w:w="4621" w:type="dxa"/>
          </w:tcPr>
          <w:p w:rsidR="00BE3280"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t>1A</w:t>
            </w:r>
            <w:r w:rsidR="00505D45" w:rsidRPr="00C97336">
              <w:rPr>
                <w:rFonts w:ascii="Times New Roman" w:hAnsi="Times New Roman" w:cs="Times New Roman"/>
              </w:rPr>
              <w:t>.2 Manages a multi-disciplined team</w:t>
            </w:r>
          </w:p>
        </w:tc>
        <w:tc>
          <w:tcPr>
            <w:tcW w:w="4622" w:type="dxa"/>
          </w:tcPr>
          <w:p w:rsidR="00BE3280"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a. Leads communication across professional groups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b. Develops and manages the performance of a diverse team</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c. Ensures documentation of outcomes are integrated across professions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d. Provides leadership on ethical considerations across disciplines</w:t>
            </w:r>
          </w:p>
        </w:tc>
      </w:tr>
      <w:tr w:rsidR="00BE3280" w:rsidRPr="00C97336" w:rsidTr="00BE3280">
        <w:tc>
          <w:tcPr>
            <w:tcW w:w="4621" w:type="dxa"/>
          </w:tcPr>
          <w:p w:rsidR="00BE3280"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t>1A</w:t>
            </w:r>
            <w:r w:rsidR="00505D45" w:rsidRPr="00C97336">
              <w:rPr>
                <w:rFonts w:ascii="Times New Roman" w:hAnsi="Times New Roman" w:cs="Times New Roman"/>
              </w:rPr>
              <w:t>.3 Leads and manages the engineering business/organization</w:t>
            </w:r>
          </w:p>
        </w:tc>
        <w:tc>
          <w:tcPr>
            <w:tcW w:w="4622" w:type="dxa"/>
          </w:tcPr>
          <w:p w:rsidR="00BE3280"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a. Manage work processes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b. Develops and maintains stakeholder and client relationships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c. Seeks and establishes engineering business opportunities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d. Guides market development and market penetration for engineering contributions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 xml:space="preserve">e. </w:t>
            </w:r>
            <w:proofErr w:type="gramStart"/>
            <w:r w:rsidRPr="00C97336">
              <w:rPr>
                <w:rFonts w:ascii="Times New Roman" w:hAnsi="Times New Roman" w:cs="Times New Roman"/>
              </w:rPr>
              <w:t>manage</w:t>
            </w:r>
            <w:proofErr w:type="gramEnd"/>
            <w:r w:rsidRPr="00C97336">
              <w:rPr>
                <w:rFonts w:ascii="Times New Roman" w:hAnsi="Times New Roman" w:cs="Times New Roman"/>
              </w:rPr>
              <w:t xml:space="preserve"> risks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f. leads the integration of Research &amp; Development outcomes</w:t>
            </w:r>
          </w:p>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g. Achieves agreed commercial and community development outcomes</w:t>
            </w:r>
          </w:p>
        </w:tc>
      </w:tr>
    </w:tbl>
    <w:p w:rsidR="00BE3280" w:rsidRDefault="00BE3280" w:rsidP="00BB4483">
      <w:pPr>
        <w:pStyle w:val="NoSpacing"/>
        <w:jc w:val="both"/>
        <w:rPr>
          <w:rFonts w:ascii="Times New Roman" w:hAnsi="Times New Roman" w:cs="Times New Roman"/>
        </w:rPr>
      </w:pPr>
    </w:p>
    <w:p w:rsidR="00F07F84" w:rsidRDefault="00F07F84" w:rsidP="00BB4483">
      <w:pPr>
        <w:pStyle w:val="NoSpacing"/>
        <w:jc w:val="both"/>
        <w:rPr>
          <w:rFonts w:ascii="Times New Roman" w:hAnsi="Times New Roman" w:cs="Times New Roman"/>
        </w:rPr>
      </w:pPr>
    </w:p>
    <w:p w:rsidR="005076C6" w:rsidRPr="007A4289" w:rsidRDefault="00F07F84" w:rsidP="00BB4483">
      <w:pPr>
        <w:pStyle w:val="NoSpacing"/>
        <w:jc w:val="both"/>
        <w:rPr>
          <w:rFonts w:ascii="Times New Roman" w:hAnsi="Times New Roman" w:cs="Times New Roman"/>
          <w:b/>
          <w:color w:val="0070C0"/>
          <w:u w:val="single"/>
        </w:rPr>
      </w:pPr>
      <w:r w:rsidRPr="007A4289">
        <w:rPr>
          <w:rFonts w:ascii="Times New Roman" w:hAnsi="Times New Roman" w:cs="Times New Roman"/>
          <w:b/>
          <w:color w:val="0070C0"/>
          <w:u w:val="single"/>
        </w:rPr>
        <w:t>UNIT 1B: Research and Development</w:t>
      </w:r>
    </w:p>
    <w:p w:rsidR="005076C6" w:rsidRPr="00C97336" w:rsidRDefault="005076C6" w:rsidP="00BB4483">
      <w:pPr>
        <w:pStyle w:val="NoSpacing"/>
        <w:jc w:val="both"/>
        <w:rPr>
          <w:rFonts w:ascii="Times New Roman" w:hAnsi="Times New Roman" w:cs="Times New Roman"/>
        </w:rPr>
      </w:pPr>
    </w:p>
    <w:tbl>
      <w:tblPr>
        <w:tblStyle w:val="TableGrid"/>
        <w:tblW w:w="0" w:type="auto"/>
        <w:tblLook w:val="04A0" w:firstRow="1" w:lastRow="0" w:firstColumn="1" w:lastColumn="0" w:noHBand="0" w:noVBand="1"/>
      </w:tblPr>
      <w:tblGrid>
        <w:gridCol w:w="4506"/>
        <w:gridCol w:w="4511"/>
      </w:tblGrid>
      <w:tr w:rsidR="00505D45" w:rsidRPr="00C97336" w:rsidTr="00505D45">
        <w:tc>
          <w:tcPr>
            <w:tcW w:w="4621" w:type="dxa"/>
          </w:tcPr>
          <w:p w:rsidR="00505D45" w:rsidRPr="00C97336" w:rsidRDefault="00505D45" w:rsidP="00505D45">
            <w:pPr>
              <w:pStyle w:val="NoSpacing"/>
              <w:jc w:val="center"/>
              <w:rPr>
                <w:rFonts w:ascii="Times New Roman" w:hAnsi="Times New Roman" w:cs="Times New Roman"/>
                <w:b/>
              </w:rPr>
            </w:pPr>
            <w:r w:rsidRPr="00C97336">
              <w:rPr>
                <w:rFonts w:ascii="Times New Roman" w:hAnsi="Times New Roman" w:cs="Times New Roman"/>
                <w:b/>
              </w:rPr>
              <w:t>ELEMENT</w:t>
            </w:r>
          </w:p>
        </w:tc>
        <w:tc>
          <w:tcPr>
            <w:tcW w:w="4622" w:type="dxa"/>
          </w:tcPr>
          <w:p w:rsidR="00505D45" w:rsidRPr="00C97336" w:rsidRDefault="00505D45" w:rsidP="00505D45">
            <w:pPr>
              <w:pStyle w:val="NoSpacing"/>
              <w:jc w:val="center"/>
              <w:rPr>
                <w:rFonts w:ascii="Times New Roman" w:hAnsi="Times New Roman" w:cs="Times New Roman"/>
                <w:b/>
              </w:rPr>
            </w:pPr>
            <w:r w:rsidRPr="00C97336">
              <w:rPr>
                <w:rFonts w:ascii="Times New Roman" w:hAnsi="Times New Roman" w:cs="Times New Roman"/>
                <w:b/>
              </w:rPr>
              <w:t>PERFORMANCE CRITERIA</w:t>
            </w:r>
          </w:p>
        </w:tc>
      </w:tr>
      <w:tr w:rsidR="00505D45" w:rsidRPr="00C97336" w:rsidTr="00505D45">
        <w:tc>
          <w:tcPr>
            <w:tcW w:w="4621" w:type="dxa"/>
          </w:tcPr>
          <w:p w:rsidR="00505D45" w:rsidRPr="00C97336" w:rsidRDefault="00F07F84" w:rsidP="00BB4483">
            <w:pPr>
              <w:pStyle w:val="NoSpacing"/>
              <w:jc w:val="both"/>
              <w:rPr>
                <w:rFonts w:ascii="Times New Roman" w:hAnsi="Times New Roman" w:cs="Times New Roman"/>
              </w:rPr>
            </w:pPr>
            <w:r w:rsidRPr="007A4289">
              <w:rPr>
                <w:rFonts w:ascii="Times New Roman" w:hAnsi="Times New Roman" w:cs="Times New Roman"/>
                <w:color w:val="0070C0"/>
              </w:rPr>
              <w:t>1B</w:t>
            </w:r>
            <w:r w:rsidR="00505D45" w:rsidRPr="007A4289">
              <w:rPr>
                <w:rFonts w:ascii="Times New Roman" w:hAnsi="Times New Roman" w:cs="Times New Roman"/>
                <w:color w:val="0070C0"/>
              </w:rPr>
              <w:t>.</w:t>
            </w:r>
            <w:r w:rsidR="00505D45" w:rsidRPr="00C97336">
              <w:rPr>
                <w:rFonts w:ascii="Times New Roman" w:hAnsi="Times New Roman" w:cs="Times New Roman"/>
              </w:rPr>
              <w:t>1 Identifies opportunities for new or improved processes and/or products/materials</w:t>
            </w:r>
          </w:p>
        </w:tc>
        <w:tc>
          <w:tcPr>
            <w:tcW w:w="4622" w:type="dxa"/>
          </w:tcPr>
          <w:p w:rsidR="00505D45" w:rsidRPr="00C97336" w:rsidRDefault="00505D45" w:rsidP="00BB4483">
            <w:pPr>
              <w:pStyle w:val="NoSpacing"/>
              <w:jc w:val="both"/>
              <w:rPr>
                <w:rFonts w:ascii="Times New Roman" w:hAnsi="Times New Roman" w:cs="Times New Roman"/>
              </w:rPr>
            </w:pPr>
            <w:r w:rsidRPr="00C97336">
              <w:rPr>
                <w:rFonts w:ascii="Times New Roman" w:hAnsi="Times New Roman" w:cs="Times New Roman"/>
              </w:rPr>
              <w:t xml:space="preserve">a. Identifies and documents opportunities for the </w:t>
            </w:r>
            <w:r w:rsidR="00600969" w:rsidRPr="00C97336">
              <w:rPr>
                <w:rFonts w:ascii="Times New Roman" w:hAnsi="Times New Roman" w:cs="Times New Roman"/>
              </w:rPr>
              <w:t>engineering application or adaptation of new concepts, products or technologies</w:t>
            </w:r>
          </w:p>
          <w:p w:rsidR="00600969" w:rsidRPr="00C97336" w:rsidRDefault="00600969" w:rsidP="00BB4483">
            <w:pPr>
              <w:pStyle w:val="NoSpacing"/>
              <w:jc w:val="both"/>
              <w:rPr>
                <w:rFonts w:ascii="Times New Roman" w:hAnsi="Times New Roman" w:cs="Times New Roman"/>
              </w:rPr>
            </w:pPr>
            <w:r w:rsidRPr="00C97336">
              <w:rPr>
                <w:rFonts w:ascii="Times New Roman" w:hAnsi="Times New Roman" w:cs="Times New Roman"/>
              </w:rPr>
              <w:t>b. Analyses situations or required outcomes, in consultation with potential clients and other stakeholders, to determine justification for research</w:t>
            </w:r>
          </w:p>
          <w:p w:rsidR="00600969" w:rsidRPr="00C97336" w:rsidRDefault="00600969" w:rsidP="00BB4483">
            <w:pPr>
              <w:pStyle w:val="NoSpacing"/>
              <w:jc w:val="both"/>
              <w:rPr>
                <w:rFonts w:ascii="Times New Roman" w:hAnsi="Times New Roman" w:cs="Times New Roman"/>
              </w:rPr>
            </w:pPr>
            <w:r w:rsidRPr="00C97336">
              <w:rPr>
                <w:rFonts w:ascii="Times New Roman" w:hAnsi="Times New Roman" w:cs="Times New Roman"/>
              </w:rPr>
              <w:lastRenderedPageBreak/>
              <w:t>c. defines the process for initial background documentation and literature review</w:t>
            </w:r>
          </w:p>
          <w:p w:rsidR="00600969" w:rsidRPr="00C97336" w:rsidRDefault="00600969" w:rsidP="00BB4483">
            <w:pPr>
              <w:pStyle w:val="NoSpacing"/>
              <w:jc w:val="both"/>
              <w:rPr>
                <w:rFonts w:ascii="Times New Roman" w:hAnsi="Times New Roman" w:cs="Times New Roman"/>
              </w:rPr>
            </w:pPr>
            <w:r w:rsidRPr="00C97336">
              <w:rPr>
                <w:rFonts w:ascii="Times New Roman" w:hAnsi="Times New Roman" w:cs="Times New Roman"/>
              </w:rPr>
              <w:t>d. identifies emerging risks of pursuing or rejecting the opportunity</w:t>
            </w:r>
          </w:p>
          <w:p w:rsidR="00600969" w:rsidRPr="00C97336" w:rsidRDefault="00600969" w:rsidP="00BB4483">
            <w:pPr>
              <w:pStyle w:val="NoSpacing"/>
              <w:jc w:val="both"/>
              <w:rPr>
                <w:rFonts w:ascii="Times New Roman" w:hAnsi="Times New Roman" w:cs="Times New Roman"/>
              </w:rPr>
            </w:pPr>
            <w:r w:rsidRPr="00C97336">
              <w:rPr>
                <w:rFonts w:ascii="Times New Roman" w:hAnsi="Times New Roman" w:cs="Times New Roman"/>
              </w:rPr>
              <w:t>e. Identifies potential benefits and tangible outcomes of the research and development opportunity</w:t>
            </w:r>
          </w:p>
          <w:p w:rsidR="00600969" w:rsidRPr="00C97336" w:rsidRDefault="00600969" w:rsidP="00BB4483">
            <w:pPr>
              <w:pStyle w:val="NoSpacing"/>
              <w:jc w:val="both"/>
              <w:rPr>
                <w:rFonts w:ascii="Times New Roman" w:hAnsi="Times New Roman" w:cs="Times New Roman"/>
              </w:rPr>
            </w:pPr>
            <w:r w:rsidRPr="00C97336">
              <w:rPr>
                <w:rFonts w:ascii="Times New Roman" w:hAnsi="Times New Roman" w:cs="Times New Roman"/>
              </w:rPr>
              <w:t xml:space="preserve">f. Identifies how sustainability can drive innovation and improvement in process and products/materials </w:t>
            </w:r>
          </w:p>
        </w:tc>
      </w:tr>
    </w:tbl>
    <w:p w:rsidR="00E80CE9" w:rsidRPr="00C97336" w:rsidRDefault="00E80CE9" w:rsidP="00BB4483">
      <w:pPr>
        <w:pStyle w:val="NoSpacing"/>
        <w:jc w:val="both"/>
        <w:rPr>
          <w:rFonts w:ascii="Times New Roman" w:hAnsi="Times New Roman" w:cs="Times New Roman"/>
        </w:rPr>
      </w:pPr>
    </w:p>
    <w:p w:rsidR="00BB4483" w:rsidRPr="00C97336" w:rsidRDefault="00BB4483" w:rsidP="00BB4483">
      <w:pPr>
        <w:pStyle w:val="NoSpacing"/>
        <w:jc w:val="both"/>
        <w:rPr>
          <w:rFonts w:ascii="Times New Roman" w:hAnsi="Times New Roman" w:cs="Times New Roman"/>
        </w:rPr>
      </w:pPr>
    </w:p>
    <w:tbl>
      <w:tblPr>
        <w:tblStyle w:val="TableGrid"/>
        <w:tblW w:w="0" w:type="auto"/>
        <w:tblLook w:val="04A0" w:firstRow="1" w:lastRow="0" w:firstColumn="1" w:lastColumn="0" w:noHBand="0" w:noVBand="1"/>
      </w:tblPr>
      <w:tblGrid>
        <w:gridCol w:w="4480"/>
        <w:gridCol w:w="4537"/>
      </w:tblGrid>
      <w:tr w:rsidR="00600969" w:rsidRPr="00C97336" w:rsidTr="00600969">
        <w:tc>
          <w:tcPr>
            <w:tcW w:w="4621" w:type="dxa"/>
          </w:tcPr>
          <w:p w:rsidR="00600969" w:rsidRPr="00C97336" w:rsidRDefault="00600969" w:rsidP="00600969">
            <w:pPr>
              <w:pStyle w:val="NoSpacing"/>
              <w:jc w:val="center"/>
              <w:rPr>
                <w:rFonts w:ascii="Times New Roman" w:hAnsi="Times New Roman" w:cs="Times New Roman"/>
              </w:rPr>
            </w:pPr>
            <w:r w:rsidRPr="00C97336">
              <w:rPr>
                <w:rFonts w:ascii="Times New Roman" w:hAnsi="Times New Roman" w:cs="Times New Roman"/>
                <w:b/>
              </w:rPr>
              <w:t>ELEMENT</w:t>
            </w:r>
          </w:p>
        </w:tc>
        <w:tc>
          <w:tcPr>
            <w:tcW w:w="4622" w:type="dxa"/>
          </w:tcPr>
          <w:p w:rsidR="00600969" w:rsidRPr="00C97336" w:rsidRDefault="00600969" w:rsidP="00600969">
            <w:pPr>
              <w:pStyle w:val="NoSpacing"/>
              <w:jc w:val="center"/>
              <w:rPr>
                <w:rFonts w:ascii="Times New Roman" w:hAnsi="Times New Roman" w:cs="Times New Roman"/>
              </w:rPr>
            </w:pPr>
            <w:r w:rsidRPr="00C97336">
              <w:rPr>
                <w:rFonts w:ascii="Times New Roman" w:hAnsi="Times New Roman" w:cs="Times New Roman"/>
                <w:b/>
              </w:rPr>
              <w:t>PERFORMANCE CRITERIA</w:t>
            </w:r>
          </w:p>
        </w:tc>
      </w:tr>
      <w:tr w:rsidR="00600969" w:rsidRPr="00C97336" w:rsidTr="00600969">
        <w:tc>
          <w:tcPr>
            <w:tcW w:w="4621" w:type="dxa"/>
          </w:tcPr>
          <w:p w:rsidR="00600969"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t>1B</w:t>
            </w:r>
            <w:r w:rsidR="00600969" w:rsidRPr="00C97336">
              <w:rPr>
                <w:rFonts w:ascii="Times New Roman" w:hAnsi="Times New Roman" w:cs="Times New Roman"/>
              </w:rPr>
              <w:t>.2 Identifies the resources required for R &amp; D</w:t>
            </w:r>
          </w:p>
        </w:tc>
        <w:tc>
          <w:tcPr>
            <w:tcW w:w="4622" w:type="dxa"/>
          </w:tcPr>
          <w:p w:rsidR="00600969"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a. S</w:t>
            </w:r>
            <w:r w:rsidR="00600969" w:rsidRPr="00C97336">
              <w:rPr>
                <w:rFonts w:ascii="Times New Roman" w:hAnsi="Times New Roman" w:cs="Times New Roman"/>
              </w:rPr>
              <w:t>copes the R &amp; D concept to develop project objectives in terms of results and time lines</w:t>
            </w:r>
          </w:p>
          <w:p w:rsidR="00600969" w:rsidRPr="00C97336" w:rsidRDefault="00600969" w:rsidP="00BB4483">
            <w:pPr>
              <w:pStyle w:val="NoSpacing"/>
              <w:jc w:val="both"/>
              <w:rPr>
                <w:rFonts w:ascii="Times New Roman" w:hAnsi="Times New Roman" w:cs="Times New Roman"/>
              </w:rPr>
            </w:pPr>
            <w:r w:rsidRPr="00C97336">
              <w:rPr>
                <w:rFonts w:ascii="Times New Roman" w:hAnsi="Times New Roman" w:cs="Times New Roman"/>
              </w:rPr>
              <w:t>b. Formulates and submits cost estimates of development, design, methodology, procedures</w:t>
            </w:r>
            <w:r w:rsidR="000248AC" w:rsidRPr="00C97336">
              <w:rPr>
                <w:rFonts w:ascii="Times New Roman" w:hAnsi="Times New Roman" w:cs="Times New Roman"/>
              </w:rPr>
              <w:t>, research and analysis</w:t>
            </w:r>
          </w:p>
          <w:p w:rsidR="000248AC"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c.  Defines research deliverables in terms of specific measurable results by stages of the research</w:t>
            </w:r>
          </w:p>
          <w:p w:rsidR="000248AC"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d. Conduct R &amp; D scoping under the direction of environmental management requirements</w:t>
            </w:r>
          </w:p>
        </w:tc>
      </w:tr>
      <w:tr w:rsidR="00600969" w:rsidRPr="00C97336" w:rsidTr="00600969">
        <w:tc>
          <w:tcPr>
            <w:tcW w:w="4621" w:type="dxa"/>
          </w:tcPr>
          <w:p w:rsidR="00600969"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t>1B</w:t>
            </w:r>
            <w:r w:rsidR="000248AC" w:rsidRPr="00C97336">
              <w:rPr>
                <w:rFonts w:ascii="Times New Roman" w:hAnsi="Times New Roman" w:cs="Times New Roman"/>
              </w:rPr>
              <w:t>.3 Initiates concept development</w:t>
            </w:r>
          </w:p>
        </w:tc>
        <w:tc>
          <w:tcPr>
            <w:tcW w:w="4622" w:type="dxa"/>
          </w:tcPr>
          <w:p w:rsidR="000248AC"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a. Determines preliminary strategic objectives and priorities being addressed by the research</w:t>
            </w:r>
          </w:p>
          <w:p w:rsidR="000248AC"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b. refines the research process required through a collaborative process to ensure that all parties that could have a potential interest have an opportunity to express their interest</w:t>
            </w:r>
          </w:p>
          <w:p w:rsidR="000248AC"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c. Identifies the extent and combination of fundamental or applied research</w:t>
            </w:r>
          </w:p>
          <w:p w:rsidR="000248AC"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d. Analyses the impact of emerging engineering methods, technologies, processes and hypotheses to refine the R &amp; D concept</w:t>
            </w:r>
          </w:p>
          <w:p w:rsidR="007C0042" w:rsidRPr="00C97336" w:rsidRDefault="000248AC" w:rsidP="00BB4483">
            <w:pPr>
              <w:pStyle w:val="NoSpacing"/>
              <w:jc w:val="both"/>
              <w:rPr>
                <w:rFonts w:ascii="Times New Roman" w:hAnsi="Times New Roman" w:cs="Times New Roman"/>
              </w:rPr>
            </w:pPr>
            <w:r w:rsidRPr="00C97336">
              <w:rPr>
                <w:rFonts w:ascii="Times New Roman" w:hAnsi="Times New Roman" w:cs="Times New Roman"/>
              </w:rPr>
              <w:t>e. Scopes the R &amp; D concept to develop project</w:t>
            </w:r>
            <w:r w:rsidR="007C0042" w:rsidRPr="00C97336">
              <w:rPr>
                <w:rFonts w:ascii="Times New Roman" w:hAnsi="Times New Roman" w:cs="Times New Roman"/>
              </w:rPr>
              <w:t xml:space="preserve"> objectives in terms of results and time-limits</w:t>
            </w:r>
          </w:p>
          <w:p w:rsidR="007C0042"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 xml:space="preserve">f. Clarifies commitment to the concept with all parties directly involved </w:t>
            </w:r>
          </w:p>
          <w:p w:rsidR="000248AC"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g. Develops the concept in relation to the imperatives of environmental and social sustainability</w:t>
            </w:r>
            <w:r w:rsidR="000248AC" w:rsidRPr="00C97336">
              <w:rPr>
                <w:rFonts w:ascii="Times New Roman" w:hAnsi="Times New Roman" w:cs="Times New Roman"/>
              </w:rPr>
              <w:t xml:space="preserve"> </w:t>
            </w:r>
          </w:p>
        </w:tc>
      </w:tr>
      <w:tr w:rsidR="00600969" w:rsidRPr="00C97336" w:rsidTr="00600969">
        <w:tc>
          <w:tcPr>
            <w:tcW w:w="4621" w:type="dxa"/>
          </w:tcPr>
          <w:p w:rsidR="00600969"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t>1B</w:t>
            </w:r>
            <w:r w:rsidR="007C0042" w:rsidRPr="00C97336">
              <w:rPr>
                <w:rFonts w:ascii="Times New Roman" w:hAnsi="Times New Roman" w:cs="Times New Roman"/>
              </w:rPr>
              <w:t>.4 Gains commitment to the R &amp; D proposal</w:t>
            </w:r>
          </w:p>
        </w:tc>
        <w:tc>
          <w:tcPr>
            <w:tcW w:w="4622" w:type="dxa"/>
          </w:tcPr>
          <w:p w:rsidR="00600969"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a. Prepares formal application for research funds together with supporting documents</w:t>
            </w:r>
          </w:p>
          <w:p w:rsidR="007C0042"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b. Identifies applications for possible commercial opportunities for R &amp; D application</w:t>
            </w:r>
          </w:p>
        </w:tc>
      </w:tr>
      <w:tr w:rsidR="007C0042" w:rsidRPr="00C97336" w:rsidTr="00600969">
        <w:tc>
          <w:tcPr>
            <w:tcW w:w="4621" w:type="dxa"/>
          </w:tcPr>
          <w:p w:rsidR="007C0042"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t>1B</w:t>
            </w:r>
            <w:r w:rsidR="007C0042" w:rsidRPr="00C97336">
              <w:rPr>
                <w:rFonts w:ascii="Times New Roman" w:hAnsi="Times New Roman" w:cs="Times New Roman"/>
              </w:rPr>
              <w:t>.5 Ensures research is undertaken</w:t>
            </w:r>
          </w:p>
        </w:tc>
        <w:tc>
          <w:tcPr>
            <w:tcW w:w="4622" w:type="dxa"/>
          </w:tcPr>
          <w:p w:rsidR="007C0042"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a. establishes R &amp; D Project management</w:t>
            </w:r>
          </w:p>
          <w:p w:rsidR="007C0042"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b. Identifies a research focus, conducts tests and identifies information for general application</w:t>
            </w:r>
          </w:p>
          <w:p w:rsidR="007C0042"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c. Methodically measures and records research project parameters</w:t>
            </w:r>
          </w:p>
          <w:p w:rsidR="007C0042" w:rsidRPr="00C97336" w:rsidRDefault="007C0042" w:rsidP="00BB4483">
            <w:pPr>
              <w:pStyle w:val="NoSpacing"/>
              <w:jc w:val="both"/>
              <w:rPr>
                <w:rFonts w:ascii="Times New Roman" w:hAnsi="Times New Roman" w:cs="Times New Roman"/>
              </w:rPr>
            </w:pPr>
            <w:r w:rsidRPr="00C97336">
              <w:rPr>
                <w:rFonts w:ascii="Times New Roman" w:hAnsi="Times New Roman" w:cs="Times New Roman"/>
              </w:rPr>
              <w:t>d.</w:t>
            </w:r>
            <w:r w:rsidR="00285831" w:rsidRPr="00C97336">
              <w:rPr>
                <w:rFonts w:ascii="Times New Roman" w:hAnsi="Times New Roman" w:cs="Times New Roman"/>
              </w:rPr>
              <w:t xml:space="preserve"> Communicates and monitors R &amp; D Progress</w:t>
            </w:r>
          </w:p>
          <w:p w:rsidR="00285831" w:rsidRPr="00C97336" w:rsidRDefault="00285831" w:rsidP="00BB4483">
            <w:pPr>
              <w:pStyle w:val="NoSpacing"/>
              <w:jc w:val="both"/>
              <w:rPr>
                <w:rFonts w:ascii="Times New Roman" w:hAnsi="Times New Roman" w:cs="Times New Roman"/>
              </w:rPr>
            </w:pPr>
            <w:r w:rsidRPr="00C97336">
              <w:rPr>
                <w:rFonts w:ascii="Times New Roman" w:hAnsi="Times New Roman" w:cs="Times New Roman"/>
              </w:rPr>
              <w:t>e. Ensures R &amp; D continues to provide innovative engineering applications/systems/processes</w:t>
            </w:r>
          </w:p>
          <w:p w:rsidR="00285831" w:rsidRPr="00C97336" w:rsidRDefault="00285831" w:rsidP="00BB4483">
            <w:pPr>
              <w:pStyle w:val="NoSpacing"/>
              <w:jc w:val="both"/>
              <w:rPr>
                <w:rFonts w:ascii="Times New Roman" w:hAnsi="Times New Roman" w:cs="Times New Roman"/>
              </w:rPr>
            </w:pPr>
            <w:r w:rsidRPr="00C97336">
              <w:rPr>
                <w:rFonts w:ascii="Times New Roman" w:hAnsi="Times New Roman" w:cs="Times New Roman"/>
              </w:rPr>
              <w:lastRenderedPageBreak/>
              <w:t>f. Ensures regulatory and legal requirements are addressed</w:t>
            </w:r>
          </w:p>
          <w:p w:rsidR="00285831" w:rsidRPr="00C97336" w:rsidRDefault="00285831" w:rsidP="00BB4483">
            <w:pPr>
              <w:pStyle w:val="NoSpacing"/>
              <w:jc w:val="both"/>
              <w:rPr>
                <w:rFonts w:ascii="Times New Roman" w:hAnsi="Times New Roman" w:cs="Times New Roman"/>
              </w:rPr>
            </w:pPr>
            <w:r w:rsidRPr="00C97336">
              <w:rPr>
                <w:rFonts w:ascii="Times New Roman" w:hAnsi="Times New Roman" w:cs="Times New Roman"/>
              </w:rPr>
              <w:t>g. Analyses recorded results and develops conclusions</w:t>
            </w:r>
          </w:p>
          <w:p w:rsidR="00285831" w:rsidRPr="00C97336" w:rsidRDefault="00285831" w:rsidP="00BB4483">
            <w:pPr>
              <w:pStyle w:val="NoSpacing"/>
              <w:jc w:val="both"/>
              <w:rPr>
                <w:rFonts w:ascii="Times New Roman" w:hAnsi="Times New Roman" w:cs="Times New Roman"/>
              </w:rPr>
            </w:pPr>
            <w:r w:rsidRPr="00C97336">
              <w:rPr>
                <w:rFonts w:ascii="Times New Roman" w:hAnsi="Times New Roman" w:cs="Times New Roman"/>
              </w:rPr>
              <w:t xml:space="preserve">h. Reports results with analysis of their significance </w:t>
            </w:r>
          </w:p>
          <w:p w:rsidR="00285831" w:rsidRPr="00C97336" w:rsidRDefault="00285831" w:rsidP="00285831">
            <w:pPr>
              <w:pStyle w:val="NoSpacing"/>
              <w:jc w:val="both"/>
              <w:rPr>
                <w:rFonts w:ascii="Times New Roman" w:hAnsi="Times New Roman" w:cs="Times New Roman"/>
              </w:rPr>
            </w:pPr>
            <w:r w:rsidRPr="00C97336">
              <w:rPr>
                <w:rFonts w:ascii="Times New Roman" w:hAnsi="Times New Roman" w:cs="Times New Roman"/>
              </w:rPr>
              <w:t>to the underlying engineering problem</w:t>
            </w:r>
          </w:p>
          <w:p w:rsidR="007818CF" w:rsidRPr="00C97336" w:rsidRDefault="007818CF" w:rsidP="007818CF">
            <w:pPr>
              <w:pStyle w:val="NoSpacing"/>
              <w:jc w:val="both"/>
              <w:rPr>
                <w:rFonts w:ascii="Times New Roman" w:hAnsi="Times New Roman" w:cs="Times New Roman"/>
              </w:rPr>
            </w:pPr>
            <w:proofErr w:type="spellStart"/>
            <w:r w:rsidRPr="00C97336">
              <w:rPr>
                <w:rFonts w:ascii="Times New Roman" w:hAnsi="Times New Roman" w:cs="Times New Roman"/>
              </w:rPr>
              <w:t>i.prepares</w:t>
            </w:r>
            <w:proofErr w:type="spellEnd"/>
            <w:r w:rsidR="00285831" w:rsidRPr="00C97336">
              <w:rPr>
                <w:rFonts w:ascii="Times New Roman" w:hAnsi="Times New Roman" w:cs="Times New Roman"/>
              </w:rPr>
              <w:t xml:space="preserve"> demonstrations (models or prototypes) of the R &amp; D outcomes</w:t>
            </w:r>
          </w:p>
        </w:tc>
      </w:tr>
      <w:tr w:rsidR="007818CF" w:rsidRPr="00C97336" w:rsidTr="00600969">
        <w:tc>
          <w:tcPr>
            <w:tcW w:w="4621" w:type="dxa"/>
          </w:tcPr>
          <w:p w:rsidR="007818CF" w:rsidRPr="00C97336" w:rsidRDefault="00623EFE" w:rsidP="00BB4483">
            <w:pPr>
              <w:pStyle w:val="NoSpacing"/>
              <w:jc w:val="both"/>
              <w:rPr>
                <w:rFonts w:ascii="Times New Roman" w:hAnsi="Times New Roman" w:cs="Times New Roman"/>
              </w:rPr>
            </w:pPr>
            <w:r w:rsidRPr="007A4289">
              <w:rPr>
                <w:rFonts w:ascii="Times New Roman" w:hAnsi="Times New Roman" w:cs="Times New Roman"/>
                <w:color w:val="0070C0"/>
              </w:rPr>
              <w:lastRenderedPageBreak/>
              <w:t>1B</w:t>
            </w:r>
            <w:r w:rsidR="007818CF" w:rsidRPr="00C97336">
              <w:rPr>
                <w:rFonts w:ascii="Times New Roman" w:hAnsi="Times New Roman" w:cs="Times New Roman"/>
              </w:rPr>
              <w:t>.6 Collaborates in the application or potential commercialization of research outcomes</w:t>
            </w:r>
          </w:p>
        </w:tc>
        <w:tc>
          <w:tcPr>
            <w:tcW w:w="4622" w:type="dxa"/>
          </w:tcPr>
          <w:p w:rsidR="007818CF" w:rsidRPr="00C97336" w:rsidRDefault="007818CF" w:rsidP="00BB4483">
            <w:pPr>
              <w:pStyle w:val="NoSpacing"/>
              <w:jc w:val="both"/>
              <w:rPr>
                <w:rFonts w:ascii="Times New Roman" w:hAnsi="Times New Roman" w:cs="Times New Roman"/>
              </w:rPr>
            </w:pPr>
            <w:r w:rsidRPr="00C97336">
              <w:rPr>
                <w:rFonts w:ascii="Times New Roman" w:hAnsi="Times New Roman" w:cs="Times New Roman"/>
              </w:rPr>
              <w:t>a. collaborates with others to review the costs and benefits of Research &amp; Development</w:t>
            </w:r>
          </w:p>
          <w:p w:rsidR="007818CF" w:rsidRPr="00C97336" w:rsidRDefault="007818CF" w:rsidP="00BB4483">
            <w:pPr>
              <w:pStyle w:val="NoSpacing"/>
              <w:jc w:val="both"/>
              <w:rPr>
                <w:rFonts w:ascii="Times New Roman" w:hAnsi="Times New Roman" w:cs="Times New Roman"/>
              </w:rPr>
            </w:pPr>
            <w:r w:rsidRPr="00C97336">
              <w:rPr>
                <w:rFonts w:ascii="Times New Roman" w:hAnsi="Times New Roman" w:cs="Times New Roman"/>
              </w:rPr>
              <w:t>b. Provides recommendations for the implementation of research &amp; development based on commercial analysis</w:t>
            </w:r>
          </w:p>
          <w:p w:rsidR="007818CF" w:rsidRPr="00C97336" w:rsidRDefault="007818CF" w:rsidP="00BB4483">
            <w:pPr>
              <w:pStyle w:val="NoSpacing"/>
              <w:jc w:val="both"/>
              <w:rPr>
                <w:rFonts w:ascii="Times New Roman" w:hAnsi="Times New Roman" w:cs="Times New Roman"/>
              </w:rPr>
            </w:pPr>
            <w:r w:rsidRPr="00C97336">
              <w:rPr>
                <w:rFonts w:ascii="Times New Roman" w:hAnsi="Times New Roman" w:cs="Times New Roman"/>
              </w:rPr>
              <w:t xml:space="preserve">c. Consults on the development of projects that are implementing Research &amp; Development </w:t>
            </w:r>
            <w:r w:rsidR="003A6425" w:rsidRPr="00C97336">
              <w:rPr>
                <w:rFonts w:ascii="Times New Roman" w:hAnsi="Times New Roman" w:cs="Times New Roman"/>
              </w:rPr>
              <w:t>outcomes</w:t>
            </w:r>
          </w:p>
          <w:p w:rsidR="003A6425" w:rsidRPr="00C97336" w:rsidRDefault="003A6425" w:rsidP="00BB4483">
            <w:pPr>
              <w:pStyle w:val="NoSpacing"/>
              <w:jc w:val="both"/>
              <w:rPr>
                <w:rFonts w:ascii="Times New Roman" w:hAnsi="Times New Roman" w:cs="Times New Roman"/>
              </w:rPr>
            </w:pPr>
            <w:r w:rsidRPr="00C97336">
              <w:rPr>
                <w:rFonts w:ascii="Times New Roman" w:hAnsi="Times New Roman" w:cs="Times New Roman"/>
              </w:rPr>
              <w:t>d. Provides engineering advice on specific aspects of application and possible commercialization such as regulatory and legal requirements, pricing distribution and promotion</w:t>
            </w:r>
          </w:p>
          <w:p w:rsidR="007818CF" w:rsidRPr="00C97336" w:rsidRDefault="003A6425" w:rsidP="00BB4483">
            <w:pPr>
              <w:pStyle w:val="NoSpacing"/>
              <w:jc w:val="both"/>
              <w:rPr>
                <w:rFonts w:ascii="Times New Roman" w:hAnsi="Times New Roman" w:cs="Times New Roman"/>
              </w:rPr>
            </w:pPr>
            <w:r w:rsidRPr="00C97336">
              <w:rPr>
                <w:rFonts w:ascii="Times New Roman" w:hAnsi="Times New Roman" w:cs="Times New Roman"/>
              </w:rPr>
              <w:t>e. Consults to transfer new technology into potential commercial production or other applications</w:t>
            </w:r>
          </w:p>
        </w:tc>
      </w:tr>
    </w:tbl>
    <w:p w:rsidR="00600969" w:rsidRPr="00C97336" w:rsidRDefault="00600969" w:rsidP="00BB4483">
      <w:pPr>
        <w:pStyle w:val="NoSpacing"/>
        <w:jc w:val="both"/>
        <w:rPr>
          <w:rFonts w:ascii="Times New Roman" w:hAnsi="Times New Roman" w:cs="Times New Roman"/>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C97336" w:rsidRDefault="00C97336" w:rsidP="003A6425">
      <w:pPr>
        <w:pStyle w:val="NoSpacing"/>
        <w:jc w:val="right"/>
        <w:rPr>
          <w:rFonts w:ascii="Times New Roman" w:hAnsi="Times New Roman" w:cs="Times New Roman"/>
          <w:b/>
          <w:u w:val="single"/>
        </w:rPr>
      </w:pPr>
    </w:p>
    <w:p w:rsidR="003A6425" w:rsidRPr="00C97336" w:rsidRDefault="003A6425" w:rsidP="003A6425">
      <w:pPr>
        <w:pStyle w:val="NoSpacing"/>
        <w:jc w:val="right"/>
        <w:rPr>
          <w:rFonts w:ascii="Times New Roman" w:hAnsi="Times New Roman" w:cs="Times New Roman"/>
          <w:b/>
          <w:u w:val="single"/>
        </w:rPr>
      </w:pPr>
      <w:r w:rsidRPr="00C97336">
        <w:rPr>
          <w:rFonts w:ascii="Times New Roman" w:hAnsi="Times New Roman" w:cs="Times New Roman"/>
          <w:b/>
          <w:u w:val="single"/>
        </w:rPr>
        <w:t>APPENDIX C</w:t>
      </w:r>
    </w:p>
    <w:p w:rsidR="00BB4483" w:rsidRPr="00C97336" w:rsidRDefault="003A6425" w:rsidP="003A6425">
      <w:pPr>
        <w:pStyle w:val="NoSpacing"/>
        <w:numPr>
          <w:ilvl w:val="0"/>
          <w:numId w:val="8"/>
        </w:numPr>
        <w:jc w:val="both"/>
        <w:rPr>
          <w:rFonts w:ascii="Times New Roman" w:hAnsi="Times New Roman" w:cs="Times New Roman"/>
          <w:b/>
        </w:rPr>
      </w:pPr>
      <w:r w:rsidRPr="00C97336">
        <w:rPr>
          <w:rFonts w:ascii="Times New Roman" w:hAnsi="Times New Roman" w:cs="Times New Roman"/>
          <w:b/>
        </w:rPr>
        <w:t>SAMPLE OF CAREER EPISODE REPORT</w:t>
      </w:r>
    </w:p>
    <w:p w:rsidR="003A6425" w:rsidRPr="00C97336" w:rsidRDefault="003A6425" w:rsidP="003A6425">
      <w:pPr>
        <w:pStyle w:val="NoSpacing"/>
        <w:ind w:left="720"/>
        <w:jc w:val="bot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6820"/>
        <w:gridCol w:w="1477"/>
      </w:tblGrid>
      <w:tr w:rsidR="0072799B" w:rsidRPr="001B434A" w:rsidTr="0072799B">
        <w:tc>
          <w:tcPr>
            <w:tcW w:w="7038" w:type="dxa"/>
          </w:tcPr>
          <w:p w:rsidR="0072799B" w:rsidRPr="001B434A" w:rsidRDefault="0072799B" w:rsidP="003A6425">
            <w:pPr>
              <w:pStyle w:val="NoSpacing"/>
              <w:jc w:val="both"/>
              <w:rPr>
                <w:rFonts w:ascii="Times New Roman" w:hAnsi="Times New Roman" w:cs="Times New Roman"/>
                <w:b/>
                <w:sz w:val="20"/>
                <w:szCs w:val="20"/>
              </w:rPr>
            </w:pPr>
            <w:r w:rsidRPr="001B434A">
              <w:rPr>
                <w:rFonts w:ascii="Times New Roman" w:hAnsi="Times New Roman" w:cs="Times New Roman"/>
                <w:b/>
                <w:sz w:val="20"/>
                <w:szCs w:val="20"/>
              </w:rPr>
              <w:t>Career Episode Title:</w:t>
            </w:r>
          </w:p>
          <w:p w:rsidR="0072799B" w:rsidRPr="001B434A" w:rsidRDefault="0072799B"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Construction of Main Drainage Channels for Yuen Long and Kam Tin</w:t>
            </w:r>
          </w:p>
        </w:tc>
        <w:tc>
          <w:tcPr>
            <w:tcW w:w="1485" w:type="dxa"/>
            <w:vMerge w:val="restart"/>
          </w:tcPr>
          <w:p w:rsidR="0072799B" w:rsidRPr="001B434A" w:rsidRDefault="0072799B" w:rsidP="0072799B">
            <w:pPr>
              <w:pStyle w:val="NoSpacing"/>
              <w:jc w:val="center"/>
              <w:rPr>
                <w:rFonts w:ascii="Times New Roman" w:hAnsi="Times New Roman" w:cs="Times New Roman"/>
                <w:b/>
                <w:sz w:val="20"/>
                <w:szCs w:val="20"/>
              </w:rPr>
            </w:pPr>
            <w:r w:rsidRPr="001B434A">
              <w:rPr>
                <w:rFonts w:ascii="Times New Roman" w:hAnsi="Times New Roman" w:cs="Times New Roman"/>
                <w:b/>
                <w:sz w:val="20"/>
                <w:szCs w:val="20"/>
              </w:rPr>
              <w:t>Competency</w:t>
            </w:r>
          </w:p>
          <w:p w:rsidR="0072799B" w:rsidRPr="001B434A" w:rsidRDefault="0072799B" w:rsidP="0072799B">
            <w:pPr>
              <w:pStyle w:val="NoSpacing"/>
              <w:jc w:val="center"/>
              <w:rPr>
                <w:rFonts w:ascii="Times New Roman" w:hAnsi="Times New Roman" w:cs="Times New Roman"/>
                <w:b/>
                <w:sz w:val="20"/>
                <w:szCs w:val="20"/>
              </w:rPr>
            </w:pPr>
            <w:r w:rsidRPr="001B434A">
              <w:rPr>
                <w:rFonts w:ascii="Times New Roman" w:hAnsi="Times New Roman" w:cs="Times New Roman"/>
                <w:b/>
                <w:sz w:val="20"/>
                <w:szCs w:val="20"/>
              </w:rPr>
              <w:t>Element</w:t>
            </w:r>
          </w:p>
          <w:p w:rsidR="0072799B" w:rsidRPr="001B434A" w:rsidRDefault="0072799B" w:rsidP="0072799B">
            <w:pPr>
              <w:pStyle w:val="NoSpacing"/>
              <w:jc w:val="center"/>
              <w:rPr>
                <w:rFonts w:ascii="Times New Roman" w:hAnsi="Times New Roman" w:cs="Times New Roman"/>
                <w:sz w:val="20"/>
                <w:szCs w:val="20"/>
              </w:rPr>
            </w:pPr>
            <w:r w:rsidRPr="001B434A">
              <w:rPr>
                <w:rFonts w:ascii="Times New Roman" w:hAnsi="Times New Roman" w:cs="Times New Roman"/>
                <w:b/>
                <w:sz w:val="20"/>
                <w:szCs w:val="20"/>
              </w:rPr>
              <w:t>Claimed</w:t>
            </w:r>
          </w:p>
        </w:tc>
      </w:tr>
      <w:tr w:rsidR="0072799B" w:rsidRPr="001B434A" w:rsidTr="0072799B">
        <w:tc>
          <w:tcPr>
            <w:tcW w:w="7038" w:type="dxa"/>
          </w:tcPr>
          <w:p w:rsidR="0072799B" w:rsidRPr="001B434A" w:rsidRDefault="0072799B"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Dates of Career Episode: 1.2.97-31.1.98 (12 months)</w:t>
            </w:r>
          </w:p>
        </w:tc>
        <w:tc>
          <w:tcPr>
            <w:tcW w:w="1485" w:type="dxa"/>
            <w:vMerge/>
          </w:tcPr>
          <w:p w:rsidR="0072799B" w:rsidRPr="001B434A" w:rsidRDefault="0072799B" w:rsidP="003A6425">
            <w:pPr>
              <w:pStyle w:val="NoSpacing"/>
              <w:jc w:val="both"/>
              <w:rPr>
                <w:rFonts w:ascii="Times New Roman" w:hAnsi="Times New Roman" w:cs="Times New Roman"/>
                <w:sz w:val="20"/>
                <w:szCs w:val="20"/>
              </w:rPr>
            </w:pPr>
          </w:p>
        </w:tc>
      </w:tr>
      <w:tr w:rsidR="0072799B" w:rsidRPr="001B434A" w:rsidTr="0072799B">
        <w:tc>
          <w:tcPr>
            <w:tcW w:w="7038" w:type="dxa"/>
          </w:tcPr>
          <w:p w:rsidR="0072799B" w:rsidRPr="001B434A" w:rsidRDefault="0072799B" w:rsidP="003A6425">
            <w:pPr>
              <w:pStyle w:val="NoSpacing"/>
              <w:jc w:val="both"/>
              <w:rPr>
                <w:rFonts w:ascii="Times New Roman" w:hAnsi="Times New Roman" w:cs="Times New Roman"/>
                <w:b/>
                <w:i/>
                <w:sz w:val="20"/>
                <w:szCs w:val="20"/>
              </w:rPr>
            </w:pPr>
            <w:r w:rsidRPr="001B434A">
              <w:rPr>
                <w:rFonts w:ascii="Times New Roman" w:hAnsi="Times New Roman" w:cs="Times New Roman"/>
                <w:b/>
                <w:i/>
                <w:sz w:val="20"/>
                <w:szCs w:val="20"/>
              </w:rPr>
              <w:t>CE</w:t>
            </w:r>
            <w:r w:rsidR="00D371CD" w:rsidRPr="001B434A">
              <w:rPr>
                <w:rFonts w:ascii="Times New Roman" w:hAnsi="Times New Roman" w:cs="Times New Roman"/>
                <w:b/>
                <w:i/>
                <w:sz w:val="20"/>
                <w:szCs w:val="20"/>
              </w:rPr>
              <w:t>1.1 Introduction</w:t>
            </w:r>
          </w:p>
          <w:p w:rsidR="00D371CD" w:rsidRPr="001B434A" w:rsidRDefault="00D371CD"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From</w:t>
            </w:r>
            <w:r w:rsidR="00154BB1" w:rsidRPr="001B434A">
              <w:rPr>
                <w:rFonts w:ascii="Times New Roman" w:hAnsi="Times New Roman" w:cs="Times New Roman"/>
                <w:sz w:val="20"/>
                <w:szCs w:val="20"/>
              </w:rPr>
              <w:t xml:space="preserve"> 1.2.97 – 31.1.98 (12 months), I was posted to Drainage Services Department – Drainage Projects Division of Hong Kong Government of Special Administrative Region (HKSAR). This career episode summarizes the experience I have gained during my training as a civil engineering graduate</w:t>
            </w:r>
          </w:p>
          <w:p w:rsidR="00154BB1" w:rsidRPr="001B434A" w:rsidRDefault="00154BB1" w:rsidP="003A6425">
            <w:pPr>
              <w:pStyle w:val="NoSpacing"/>
              <w:jc w:val="both"/>
              <w:rPr>
                <w:rFonts w:ascii="Times New Roman" w:hAnsi="Times New Roman" w:cs="Times New Roman"/>
                <w:b/>
                <w:i/>
                <w:sz w:val="20"/>
                <w:szCs w:val="20"/>
              </w:rPr>
            </w:pPr>
          </w:p>
          <w:p w:rsidR="00154BB1" w:rsidRPr="001B434A" w:rsidRDefault="00154BB1" w:rsidP="003A6425">
            <w:pPr>
              <w:pStyle w:val="NoSpacing"/>
              <w:jc w:val="both"/>
              <w:rPr>
                <w:rFonts w:ascii="Times New Roman" w:hAnsi="Times New Roman" w:cs="Times New Roman"/>
                <w:b/>
                <w:i/>
                <w:sz w:val="20"/>
                <w:szCs w:val="20"/>
              </w:rPr>
            </w:pPr>
            <w:r w:rsidRPr="001B434A">
              <w:rPr>
                <w:rFonts w:ascii="Times New Roman" w:hAnsi="Times New Roman" w:cs="Times New Roman"/>
                <w:b/>
                <w:i/>
                <w:sz w:val="20"/>
                <w:szCs w:val="20"/>
              </w:rPr>
              <w:t>CE1.2 Background</w:t>
            </w:r>
          </w:p>
          <w:p w:rsidR="00154BB1" w:rsidRPr="001B434A" w:rsidRDefault="00154BB1"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I was involved in the construction project entitled “Construction of Main Drainage Channels for Yuen Long and Kam Tin”. The cost of the project was about HK$316M. The project aimed at alleviating the flooding problems in Northwest New Territories of Hong Kong by widening the existing Kam Tin River. Approximately 2000 meters of Trapezoidal drainage channels and </w:t>
            </w:r>
            <w:proofErr w:type="gramStart"/>
            <w:r w:rsidRPr="001B434A">
              <w:rPr>
                <w:rFonts w:ascii="Times New Roman" w:hAnsi="Times New Roman" w:cs="Times New Roman"/>
                <w:sz w:val="20"/>
                <w:szCs w:val="20"/>
              </w:rPr>
              <w:t>a number of</w:t>
            </w:r>
            <w:proofErr w:type="gramEnd"/>
            <w:r w:rsidRPr="001B434A">
              <w:rPr>
                <w:rFonts w:ascii="Times New Roman" w:hAnsi="Times New Roman" w:cs="Times New Roman"/>
                <w:sz w:val="20"/>
                <w:szCs w:val="20"/>
              </w:rPr>
              <w:t xml:space="preserve"> box culverts were constructed under this project. I was the assistant resident engineer of the project and I was responsible for contract administration and site supervision.</w:t>
            </w: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b/>
                <w:i/>
                <w:sz w:val="20"/>
                <w:szCs w:val="20"/>
              </w:rPr>
            </w:pPr>
            <w:r w:rsidRPr="001B434A">
              <w:rPr>
                <w:rFonts w:ascii="Times New Roman" w:hAnsi="Times New Roman" w:cs="Times New Roman"/>
                <w:b/>
                <w:i/>
                <w:sz w:val="20"/>
                <w:szCs w:val="20"/>
              </w:rPr>
              <w:t>CE1.3 Supervision of construction of drainage channels</w:t>
            </w:r>
          </w:p>
          <w:p w:rsidR="00441CE8" w:rsidRPr="001B434A" w:rsidRDefault="00441CE8"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I was responsible for the supervision of the construction of the drainage channel embankments. The drainage channel embankment was formed by cut and fill method. I paid </w:t>
            </w:r>
            <w:proofErr w:type="gramStart"/>
            <w:r w:rsidRPr="001B434A">
              <w:rPr>
                <w:rFonts w:ascii="Times New Roman" w:hAnsi="Times New Roman" w:cs="Times New Roman"/>
                <w:sz w:val="20"/>
                <w:szCs w:val="20"/>
              </w:rPr>
              <w:t>particular attention</w:t>
            </w:r>
            <w:proofErr w:type="gramEnd"/>
            <w:r w:rsidRPr="001B434A">
              <w:rPr>
                <w:rFonts w:ascii="Times New Roman" w:hAnsi="Times New Roman" w:cs="Times New Roman"/>
                <w:sz w:val="20"/>
                <w:szCs w:val="20"/>
              </w:rPr>
              <w:t xml:space="preserve"> to the soil compaction of the fill embankment so as to avoid differential settlement of the fill embankment, which would damage the facilities to be built on the embankment, I supervised the in-site soil density tests and checked the soil test results so as to ensure there was sufficient compaction for the fill embankment.</w:t>
            </w: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Beside differential settlement, the stability of the embankment was also concerned the piezometric pressure and the shear strength of the soil could affect the stability of the </w:t>
            </w:r>
            <w:r w:rsidR="00E02240" w:rsidRPr="001B434A">
              <w:rPr>
                <w:rFonts w:ascii="Times New Roman" w:hAnsi="Times New Roman" w:cs="Times New Roman"/>
                <w:sz w:val="20"/>
                <w:szCs w:val="20"/>
              </w:rPr>
              <w:t>embankment. As</w:t>
            </w:r>
            <w:r w:rsidRPr="001B434A">
              <w:rPr>
                <w:rFonts w:ascii="Times New Roman" w:hAnsi="Times New Roman" w:cs="Times New Roman"/>
                <w:sz w:val="20"/>
                <w:szCs w:val="20"/>
              </w:rPr>
              <w:t xml:space="preserve"> advised by advisory Division of Geotechnical Engineering Office, Geotechnical instrumentation including installation of inclinometer, settlement plate, piezometer and extensometer in the fill embankment </w:t>
            </w:r>
            <w:r w:rsidR="00E02240" w:rsidRPr="001B434A">
              <w:rPr>
                <w:rFonts w:ascii="Times New Roman" w:hAnsi="Times New Roman" w:cs="Times New Roman"/>
                <w:sz w:val="20"/>
                <w:szCs w:val="20"/>
              </w:rPr>
              <w:t>was implemented in this project to monitor the stability of the fill embankment. I was responsible for monitoring the geotechnical data and reporting to the Engineer for any substantial change in the data.</w:t>
            </w:r>
          </w:p>
          <w:p w:rsidR="00E02240" w:rsidRPr="001B434A" w:rsidRDefault="00E02240" w:rsidP="003A6425">
            <w:pPr>
              <w:pStyle w:val="NoSpacing"/>
              <w:jc w:val="both"/>
              <w:rPr>
                <w:rFonts w:ascii="Times New Roman" w:hAnsi="Times New Roman" w:cs="Times New Roman"/>
                <w:sz w:val="20"/>
                <w:szCs w:val="20"/>
              </w:rPr>
            </w:pPr>
          </w:p>
          <w:p w:rsidR="00E02240" w:rsidRPr="001B434A" w:rsidRDefault="00E02240" w:rsidP="003A6425">
            <w:pPr>
              <w:pStyle w:val="NoSpacing"/>
              <w:jc w:val="both"/>
              <w:rPr>
                <w:rFonts w:ascii="Times New Roman" w:hAnsi="Times New Roman" w:cs="Times New Roman"/>
                <w:b/>
                <w:i/>
                <w:sz w:val="20"/>
                <w:szCs w:val="20"/>
              </w:rPr>
            </w:pPr>
            <w:r w:rsidRPr="001B434A">
              <w:rPr>
                <w:rFonts w:ascii="Times New Roman" w:hAnsi="Times New Roman" w:cs="Times New Roman"/>
                <w:b/>
                <w:i/>
                <w:sz w:val="20"/>
                <w:szCs w:val="20"/>
              </w:rPr>
              <w:t>CE1.4 Site Safety</w:t>
            </w:r>
          </w:p>
          <w:p w:rsidR="00E02240" w:rsidRPr="001B434A" w:rsidRDefault="00E02240"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I paid </w:t>
            </w:r>
            <w:proofErr w:type="gramStart"/>
            <w:r w:rsidRPr="001B434A">
              <w:rPr>
                <w:rFonts w:ascii="Times New Roman" w:hAnsi="Times New Roman" w:cs="Times New Roman"/>
                <w:sz w:val="20"/>
                <w:szCs w:val="20"/>
              </w:rPr>
              <w:t>particular attention</w:t>
            </w:r>
            <w:proofErr w:type="gramEnd"/>
            <w:r w:rsidRPr="001B434A">
              <w:rPr>
                <w:rFonts w:ascii="Times New Roman" w:hAnsi="Times New Roman" w:cs="Times New Roman"/>
                <w:sz w:val="20"/>
                <w:szCs w:val="20"/>
              </w:rPr>
              <w:t xml:space="preserve"> to the safety and the health of both site personn</w:t>
            </w:r>
            <w:r w:rsidR="00F17A54" w:rsidRPr="001B434A">
              <w:rPr>
                <w:rFonts w:ascii="Times New Roman" w:hAnsi="Times New Roman" w:cs="Times New Roman"/>
                <w:sz w:val="20"/>
                <w:szCs w:val="20"/>
              </w:rPr>
              <w:t>el and the public. During routi</w:t>
            </w:r>
            <w:r w:rsidRPr="001B434A">
              <w:rPr>
                <w:rFonts w:ascii="Times New Roman" w:hAnsi="Times New Roman" w:cs="Times New Roman"/>
                <w:sz w:val="20"/>
                <w:szCs w:val="20"/>
              </w:rPr>
              <w:t>ne site inspections</w:t>
            </w:r>
            <w:r w:rsidR="00F17A54" w:rsidRPr="001B434A">
              <w:rPr>
                <w:rFonts w:ascii="Times New Roman" w:hAnsi="Times New Roman" w:cs="Times New Roman"/>
                <w:sz w:val="20"/>
                <w:szCs w:val="20"/>
              </w:rPr>
              <w:t>, I requested the contrac</w:t>
            </w:r>
            <w:r w:rsidRPr="001B434A">
              <w:rPr>
                <w:rFonts w:ascii="Times New Roman" w:hAnsi="Times New Roman" w:cs="Times New Roman"/>
                <w:sz w:val="20"/>
                <w:szCs w:val="20"/>
              </w:rPr>
              <w:t>tor to rec</w:t>
            </w:r>
            <w:r w:rsidR="00F17A54" w:rsidRPr="001B434A">
              <w:rPr>
                <w:rFonts w:ascii="Times New Roman" w:hAnsi="Times New Roman" w:cs="Times New Roman"/>
                <w:sz w:val="20"/>
                <w:szCs w:val="20"/>
              </w:rPr>
              <w:t>t</w:t>
            </w:r>
            <w:r w:rsidRPr="001B434A">
              <w:rPr>
                <w:rFonts w:ascii="Times New Roman" w:hAnsi="Times New Roman" w:cs="Times New Roman"/>
                <w:sz w:val="20"/>
                <w:szCs w:val="20"/>
              </w:rPr>
              <w:t>ify the deficiencies prompt</w:t>
            </w:r>
            <w:r w:rsidR="00F17A54" w:rsidRPr="001B434A">
              <w:rPr>
                <w:rFonts w:ascii="Times New Roman" w:hAnsi="Times New Roman" w:cs="Times New Roman"/>
                <w:sz w:val="20"/>
                <w:szCs w:val="20"/>
              </w:rPr>
              <w:t>l</w:t>
            </w:r>
            <w:r w:rsidRPr="001B434A">
              <w:rPr>
                <w:rFonts w:ascii="Times New Roman" w:hAnsi="Times New Roman" w:cs="Times New Roman"/>
                <w:sz w:val="20"/>
                <w:szCs w:val="20"/>
              </w:rPr>
              <w:t xml:space="preserve">y whenever any potentially dangerous location or operation was identified. As the project involved widening the existing Kam Tin River, water diversion was required during the formation of drainage channels and there was potential hazard of flooding. According </w:t>
            </w:r>
            <w:r w:rsidR="00F17A54" w:rsidRPr="001B434A">
              <w:rPr>
                <w:rFonts w:ascii="Times New Roman" w:hAnsi="Times New Roman" w:cs="Times New Roman"/>
                <w:sz w:val="20"/>
                <w:szCs w:val="20"/>
              </w:rPr>
              <w:t xml:space="preserve">to the contractor’s proposed method statement, temporary earth bunds were constructed for water diversion. I was responsible for checking the Contractor’s proposed water diversion schemes ant the temporary works designed by the earth bunds </w:t>
            </w:r>
            <w:proofErr w:type="gramStart"/>
            <w:r w:rsidR="00F17A54" w:rsidRPr="001B434A">
              <w:rPr>
                <w:rFonts w:ascii="Times New Roman" w:hAnsi="Times New Roman" w:cs="Times New Roman"/>
                <w:sz w:val="20"/>
                <w:szCs w:val="20"/>
              </w:rPr>
              <w:t>so as to</w:t>
            </w:r>
            <w:proofErr w:type="gramEnd"/>
            <w:r w:rsidR="00F17A54" w:rsidRPr="001B434A">
              <w:rPr>
                <w:rFonts w:ascii="Times New Roman" w:hAnsi="Times New Roman" w:cs="Times New Roman"/>
                <w:sz w:val="20"/>
                <w:szCs w:val="20"/>
              </w:rPr>
              <w:t xml:space="preserve"> ensure that the construction works were carried out free from flooding hazard and that the stability of the earth bunds were maintained. Moreover, I attended regular Site Safety Management Committee meetings with the Constructor to discuss any unsafe acts found on site and to review the Safety Plan from time to Time.</w:t>
            </w:r>
          </w:p>
          <w:p w:rsidR="00F17A54" w:rsidRPr="001B434A" w:rsidRDefault="00F17A54" w:rsidP="003A6425">
            <w:pPr>
              <w:pStyle w:val="NoSpacing"/>
              <w:jc w:val="both"/>
              <w:rPr>
                <w:rFonts w:ascii="Times New Roman" w:hAnsi="Times New Roman" w:cs="Times New Roman"/>
                <w:sz w:val="20"/>
                <w:szCs w:val="20"/>
              </w:rPr>
            </w:pPr>
          </w:p>
          <w:p w:rsidR="00F17A54" w:rsidRPr="001B434A" w:rsidRDefault="00F17A54" w:rsidP="003A6425">
            <w:pPr>
              <w:pStyle w:val="NoSpacing"/>
              <w:jc w:val="both"/>
              <w:rPr>
                <w:rFonts w:ascii="Times New Roman" w:hAnsi="Times New Roman" w:cs="Times New Roman"/>
                <w:b/>
                <w:i/>
                <w:sz w:val="20"/>
                <w:szCs w:val="20"/>
              </w:rPr>
            </w:pPr>
            <w:r w:rsidRPr="001B434A">
              <w:rPr>
                <w:rFonts w:ascii="Times New Roman" w:hAnsi="Times New Roman" w:cs="Times New Roman"/>
                <w:b/>
                <w:i/>
                <w:sz w:val="20"/>
                <w:szCs w:val="20"/>
              </w:rPr>
              <w:t>CE1.5 Environmental protection and monitoring</w:t>
            </w:r>
          </w:p>
          <w:p w:rsidR="00F17A54" w:rsidRPr="001B434A" w:rsidRDefault="00F17A54"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Environmental monitoring System was implemented in the project and I was involved in environmental monitoring. As there were huge quantities of earth works involved in the project. I paid </w:t>
            </w:r>
            <w:proofErr w:type="gramStart"/>
            <w:r w:rsidRPr="001B434A">
              <w:rPr>
                <w:rFonts w:ascii="Times New Roman" w:hAnsi="Times New Roman" w:cs="Times New Roman"/>
                <w:sz w:val="20"/>
                <w:szCs w:val="20"/>
              </w:rPr>
              <w:t>particular attention</w:t>
            </w:r>
            <w:proofErr w:type="gramEnd"/>
            <w:r w:rsidRPr="001B434A">
              <w:rPr>
                <w:rFonts w:ascii="Times New Roman" w:hAnsi="Times New Roman" w:cs="Times New Roman"/>
                <w:sz w:val="20"/>
                <w:szCs w:val="20"/>
              </w:rPr>
              <w:t xml:space="preserve"> to the generation of dust during construction. To reduce the dust level, I advised the contractor to carry out some mitigation measures, such as water spraying on unpaved roads, water spraying during handling of fill materials, and covering of fill materials during stockpiles and transportation.</w:t>
            </w:r>
          </w:p>
          <w:p w:rsidR="00582948" w:rsidRPr="001B434A" w:rsidRDefault="00582948" w:rsidP="003A6425">
            <w:pPr>
              <w:pStyle w:val="NoSpacing"/>
              <w:jc w:val="both"/>
              <w:rPr>
                <w:rFonts w:ascii="Times New Roman" w:hAnsi="Times New Roman" w:cs="Times New Roman"/>
                <w:sz w:val="20"/>
                <w:szCs w:val="20"/>
              </w:rPr>
            </w:pPr>
          </w:p>
          <w:p w:rsidR="00582948" w:rsidRPr="001B434A" w:rsidRDefault="00582948"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Besides daily monitoring on the contractor’s environmental performance, I was also responsible for preparing a quarterly Environmental Monitoring Report for the project. For this project, three main areas had been identified as necessitating environmental monitoring and auditing. They were the water quality of Kam Tin River, noise pollution and dust pollution during construction and were mentioned in accordance with the duration, frequency and methodology stipulated in the environmental manual. A base line study had been carried out to determine the existing environmental characteristics. Those were the air quality, </w:t>
            </w:r>
            <w:proofErr w:type="gramStart"/>
            <w:r w:rsidRPr="001B434A">
              <w:rPr>
                <w:rFonts w:ascii="Times New Roman" w:hAnsi="Times New Roman" w:cs="Times New Roman"/>
                <w:sz w:val="20"/>
                <w:szCs w:val="20"/>
              </w:rPr>
              <w:t>The</w:t>
            </w:r>
            <w:proofErr w:type="gramEnd"/>
            <w:r w:rsidRPr="001B434A">
              <w:rPr>
                <w:rFonts w:ascii="Times New Roman" w:hAnsi="Times New Roman" w:cs="Times New Roman"/>
                <w:sz w:val="20"/>
                <w:szCs w:val="20"/>
              </w:rPr>
              <w:t xml:space="preserve"> water quality of Kam Tin River and the original noise level before the construction works commenced.</w:t>
            </w:r>
          </w:p>
          <w:p w:rsidR="00582948" w:rsidRPr="001B434A" w:rsidRDefault="00582948" w:rsidP="003A6425">
            <w:pPr>
              <w:pStyle w:val="NoSpacing"/>
              <w:jc w:val="both"/>
              <w:rPr>
                <w:rFonts w:ascii="Times New Roman" w:hAnsi="Times New Roman" w:cs="Times New Roman"/>
                <w:sz w:val="20"/>
                <w:szCs w:val="20"/>
              </w:rPr>
            </w:pPr>
          </w:p>
          <w:p w:rsidR="00582948" w:rsidRPr="001B434A" w:rsidRDefault="00582948"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During preparation of the report, I summarized and revised the monitoring results </w:t>
            </w:r>
            <w:proofErr w:type="gramStart"/>
            <w:r w:rsidRPr="001B434A">
              <w:rPr>
                <w:rFonts w:ascii="Times New Roman" w:hAnsi="Times New Roman" w:cs="Times New Roman"/>
                <w:sz w:val="20"/>
                <w:szCs w:val="20"/>
              </w:rPr>
              <w:t>For</w:t>
            </w:r>
            <w:proofErr w:type="gramEnd"/>
            <w:r w:rsidRPr="001B434A">
              <w:rPr>
                <w:rFonts w:ascii="Times New Roman" w:hAnsi="Times New Roman" w:cs="Times New Roman"/>
                <w:sz w:val="20"/>
                <w:szCs w:val="20"/>
              </w:rPr>
              <w:t xml:space="preserve"> any non – compliance results, I would identify the source and check the contractor’s construction methods, Then I discussed with the contractor the corrective measures to be carried out to as to avoid further exceeding of the specified levels.</w:t>
            </w:r>
          </w:p>
          <w:p w:rsidR="00582948" w:rsidRPr="001B434A" w:rsidRDefault="00582948" w:rsidP="003A6425">
            <w:pPr>
              <w:pStyle w:val="NoSpacing"/>
              <w:jc w:val="both"/>
              <w:rPr>
                <w:rFonts w:ascii="Times New Roman" w:hAnsi="Times New Roman" w:cs="Times New Roman"/>
                <w:b/>
                <w:i/>
                <w:sz w:val="20"/>
                <w:szCs w:val="20"/>
              </w:rPr>
            </w:pPr>
          </w:p>
          <w:p w:rsidR="00582948" w:rsidRPr="001B434A" w:rsidRDefault="00582948" w:rsidP="003A6425">
            <w:pPr>
              <w:pStyle w:val="NoSpacing"/>
              <w:jc w:val="both"/>
              <w:rPr>
                <w:rFonts w:ascii="Times New Roman" w:hAnsi="Times New Roman" w:cs="Times New Roman"/>
                <w:b/>
                <w:i/>
                <w:sz w:val="20"/>
                <w:szCs w:val="20"/>
              </w:rPr>
            </w:pPr>
            <w:r w:rsidRPr="001B434A">
              <w:rPr>
                <w:rFonts w:ascii="Times New Roman" w:hAnsi="Times New Roman" w:cs="Times New Roman"/>
                <w:b/>
                <w:i/>
                <w:sz w:val="20"/>
                <w:szCs w:val="20"/>
              </w:rPr>
              <w:t>CE1.6 Assessment of extension of time (EOT) due to inclement weather</w:t>
            </w:r>
          </w:p>
          <w:p w:rsidR="00E5443B" w:rsidRPr="001B434A" w:rsidRDefault="00E5443B"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 xml:space="preserve">I assisted the Engineer to assess claims for Extension of Time (EOT) due to inclement weather submitted by the Contractor under General Conditions of Contract (GCC) Clause 50. I studied the Clause before carrying out my assessment </w:t>
            </w:r>
            <w:proofErr w:type="gramStart"/>
            <w:r w:rsidRPr="001B434A">
              <w:rPr>
                <w:rFonts w:ascii="Times New Roman" w:hAnsi="Times New Roman" w:cs="Times New Roman"/>
                <w:sz w:val="20"/>
                <w:szCs w:val="20"/>
              </w:rPr>
              <w:t>so as to</w:t>
            </w:r>
            <w:proofErr w:type="gramEnd"/>
            <w:r w:rsidRPr="001B434A">
              <w:rPr>
                <w:rFonts w:ascii="Times New Roman" w:hAnsi="Times New Roman" w:cs="Times New Roman"/>
                <w:sz w:val="20"/>
                <w:szCs w:val="20"/>
              </w:rPr>
              <w:t xml:space="preserve"> fully understand the basis of the claim. I then studied all relevant information available for the EOT claimed, such as site records (site diary), the Contractor’s </w:t>
            </w:r>
            <w:proofErr w:type="spellStart"/>
            <w:r w:rsidRPr="001B434A">
              <w:rPr>
                <w:rFonts w:ascii="Times New Roman" w:hAnsi="Times New Roman" w:cs="Times New Roman"/>
                <w:sz w:val="20"/>
                <w:szCs w:val="20"/>
              </w:rPr>
              <w:t>programme</w:t>
            </w:r>
            <w:proofErr w:type="spellEnd"/>
            <w:r w:rsidRPr="001B434A">
              <w:rPr>
                <w:rFonts w:ascii="Times New Roman" w:hAnsi="Times New Roman" w:cs="Times New Roman"/>
                <w:sz w:val="20"/>
                <w:szCs w:val="20"/>
              </w:rPr>
              <w:t xml:space="preserve"> of works, weather reports, as well as </w:t>
            </w:r>
            <w:proofErr w:type="spellStart"/>
            <w:r w:rsidRPr="001B434A">
              <w:rPr>
                <w:rFonts w:ascii="Times New Roman" w:hAnsi="Times New Roman" w:cs="Times New Roman"/>
                <w:sz w:val="20"/>
                <w:szCs w:val="20"/>
              </w:rPr>
              <w:t>labour</w:t>
            </w:r>
            <w:proofErr w:type="spellEnd"/>
            <w:r w:rsidRPr="001B434A">
              <w:rPr>
                <w:rFonts w:ascii="Times New Roman" w:hAnsi="Times New Roman" w:cs="Times New Roman"/>
                <w:sz w:val="20"/>
                <w:szCs w:val="20"/>
              </w:rPr>
              <w:t xml:space="preserve"> and plant records. From the site records, I decided whether the works were affected. According to the Contractor’s </w:t>
            </w:r>
            <w:proofErr w:type="spellStart"/>
            <w:r w:rsidRPr="001B434A">
              <w:rPr>
                <w:rFonts w:ascii="Times New Roman" w:hAnsi="Times New Roman" w:cs="Times New Roman"/>
                <w:sz w:val="20"/>
                <w:szCs w:val="20"/>
              </w:rPr>
              <w:t>programme</w:t>
            </w:r>
            <w:proofErr w:type="spellEnd"/>
            <w:r w:rsidRPr="001B434A">
              <w:rPr>
                <w:rFonts w:ascii="Times New Roman" w:hAnsi="Times New Roman" w:cs="Times New Roman"/>
                <w:sz w:val="20"/>
                <w:szCs w:val="20"/>
              </w:rPr>
              <w:t xml:space="preserve"> of works. I checked weather the activities on the critical path had been delayed. After studying the information, I estimated the extent that the progress of works had been affected. Lastly, I determined the extension of time for the Engineer’s consideration.</w:t>
            </w:r>
          </w:p>
          <w:p w:rsidR="00E5443B" w:rsidRPr="001B434A" w:rsidRDefault="00E5443B" w:rsidP="003A6425">
            <w:pPr>
              <w:pStyle w:val="NoSpacing"/>
              <w:jc w:val="both"/>
              <w:rPr>
                <w:rFonts w:ascii="Times New Roman" w:hAnsi="Times New Roman" w:cs="Times New Roman"/>
                <w:sz w:val="20"/>
                <w:szCs w:val="20"/>
              </w:rPr>
            </w:pPr>
          </w:p>
          <w:p w:rsidR="00E5443B" w:rsidRPr="001B434A" w:rsidRDefault="00E5443B" w:rsidP="003A6425">
            <w:pPr>
              <w:pStyle w:val="NoSpacing"/>
              <w:jc w:val="both"/>
              <w:rPr>
                <w:rFonts w:ascii="Times New Roman" w:hAnsi="Times New Roman" w:cs="Times New Roman"/>
                <w:b/>
                <w:i/>
                <w:sz w:val="20"/>
                <w:szCs w:val="20"/>
              </w:rPr>
            </w:pPr>
            <w:r w:rsidRPr="001B434A">
              <w:rPr>
                <w:rFonts w:ascii="Times New Roman" w:hAnsi="Times New Roman" w:cs="Times New Roman"/>
                <w:b/>
                <w:i/>
                <w:sz w:val="20"/>
                <w:szCs w:val="20"/>
              </w:rPr>
              <w:t>CE1.7 Summary</w:t>
            </w:r>
          </w:p>
          <w:p w:rsidR="00582948" w:rsidRPr="001B434A" w:rsidRDefault="00E5443B"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In this one-year site training, I was involved in site supervision, site safety, environmental monitoring and handling claims of extension of time, Furthermore, I exercised a good engineering judgement and solved site problems properly, Through the site supervision, I acquired experience in the different construction methods and familiarized with the different types of the construction equipment, I understood the roles and responsibilities of the resident engineer.</w:t>
            </w:r>
          </w:p>
        </w:tc>
        <w:tc>
          <w:tcPr>
            <w:tcW w:w="1485" w:type="dxa"/>
          </w:tcPr>
          <w:p w:rsidR="0072799B" w:rsidRPr="001B434A" w:rsidRDefault="0072799B"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PC3.6</w:t>
            </w:r>
            <w:r w:rsidR="005076C6" w:rsidRPr="007A4289">
              <w:rPr>
                <w:rFonts w:ascii="Times New Roman" w:hAnsi="Times New Roman" w:cs="Times New Roman"/>
                <w:color w:val="0070C0"/>
                <w:sz w:val="20"/>
                <w:szCs w:val="20"/>
              </w:rPr>
              <w:t>a</w:t>
            </w: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p>
          <w:p w:rsidR="00441CE8" w:rsidRPr="001B434A" w:rsidRDefault="00441CE8"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PE1B.2</w:t>
            </w:r>
            <w:r w:rsidR="007A4289" w:rsidRPr="007A4289">
              <w:rPr>
                <w:rFonts w:ascii="Times New Roman" w:hAnsi="Times New Roman" w:cs="Times New Roman"/>
                <w:color w:val="0070C0"/>
                <w:sz w:val="20"/>
                <w:szCs w:val="20"/>
              </w:rPr>
              <w:t>c</w:t>
            </w:r>
          </w:p>
          <w:p w:rsidR="00441CE8" w:rsidRPr="001B434A" w:rsidRDefault="00441CE8" w:rsidP="003A6425">
            <w:pPr>
              <w:pStyle w:val="NoSpacing"/>
              <w:jc w:val="both"/>
              <w:rPr>
                <w:rFonts w:ascii="Times New Roman" w:hAnsi="Times New Roman" w:cs="Times New Roman"/>
                <w:sz w:val="20"/>
                <w:szCs w:val="20"/>
              </w:rPr>
            </w:pPr>
            <w:r w:rsidRPr="001B434A">
              <w:rPr>
                <w:rFonts w:ascii="Times New Roman" w:hAnsi="Times New Roman" w:cs="Times New Roman"/>
                <w:sz w:val="20"/>
                <w:szCs w:val="20"/>
              </w:rPr>
              <w:t>PC1.1</w:t>
            </w:r>
            <w:r w:rsidR="005076C6" w:rsidRPr="007A4289">
              <w:rPr>
                <w:rFonts w:ascii="Times New Roman" w:hAnsi="Times New Roman" w:cs="Times New Roman"/>
                <w:color w:val="0070C0"/>
                <w:sz w:val="20"/>
                <w:szCs w:val="20"/>
              </w:rPr>
              <w:t>b</w:t>
            </w:r>
          </w:p>
          <w:p w:rsidR="00441CE8" w:rsidRPr="001B434A" w:rsidRDefault="00441CE8" w:rsidP="00441CE8">
            <w:pPr>
              <w:rPr>
                <w:rFonts w:ascii="Times New Roman" w:hAnsi="Times New Roman" w:cs="Times New Roman"/>
                <w:sz w:val="20"/>
                <w:szCs w:val="20"/>
              </w:rPr>
            </w:pPr>
          </w:p>
          <w:p w:rsidR="00441CE8" w:rsidRPr="001B434A" w:rsidRDefault="00441CE8" w:rsidP="00441CE8">
            <w:pPr>
              <w:rPr>
                <w:rFonts w:ascii="Times New Roman" w:hAnsi="Times New Roman" w:cs="Times New Roman"/>
                <w:sz w:val="20"/>
                <w:szCs w:val="20"/>
              </w:rPr>
            </w:pPr>
          </w:p>
          <w:p w:rsidR="00441CE8" w:rsidRPr="001B434A" w:rsidRDefault="00441CE8" w:rsidP="00441CE8">
            <w:pPr>
              <w:rPr>
                <w:rFonts w:ascii="Times New Roman" w:hAnsi="Times New Roman" w:cs="Times New Roman"/>
                <w:sz w:val="20"/>
                <w:szCs w:val="20"/>
              </w:rPr>
            </w:pPr>
          </w:p>
          <w:p w:rsidR="00441CE8" w:rsidRPr="001B434A" w:rsidRDefault="00441CE8" w:rsidP="00441CE8">
            <w:pPr>
              <w:rPr>
                <w:rFonts w:ascii="Times New Roman" w:hAnsi="Times New Roman" w:cs="Times New Roman"/>
                <w:sz w:val="20"/>
                <w:szCs w:val="20"/>
              </w:rPr>
            </w:pPr>
          </w:p>
          <w:p w:rsidR="00441CE8" w:rsidRPr="001B434A" w:rsidRDefault="00441CE8" w:rsidP="00441CE8">
            <w:pPr>
              <w:rPr>
                <w:rFonts w:ascii="Times New Roman" w:hAnsi="Times New Roman" w:cs="Times New Roman"/>
                <w:sz w:val="20"/>
                <w:szCs w:val="20"/>
              </w:rPr>
            </w:pPr>
          </w:p>
          <w:p w:rsidR="00441CE8" w:rsidRPr="001B434A" w:rsidRDefault="00441CE8" w:rsidP="00441CE8">
            <w:pPr>
              <w:rPr>
                <w:rFonts w:ascii="Times New Roman" w:hAnsi="Times New Roman" w:cs="Times New Roman"/>
                <w:sz w:val="20"/>
                <w:szCs w:val="20"/>
              </w:rPr>
            </w:pPr>
            <w:r w:rsidRPr="001B434A">
              <w:rPr>
                <w:rFonts w:ascii="Times New Roman" w:hAnsi="Times New Roman" w:cs="Times New Roman"/>
                <w:sz w:val="20"/>
                <w:szCs w:val="20"/>
              </w:rPr>
              <w:t>PC3.4</w:t>
            </w:r>
            <w:r w:rsidR="005076C6" w:rsidRPr="007A4289">
              <w:rPr>
                <w:rFonts w:ascii="Times New Roman" w:hAnsi="Times New Roman" w:cs="Times New Roman"/>
                <w:color w:val="0070C0"/>
                <w:sz w:val="20"/>
                <w:szCs w:val="20"/>
              </w:rPr>
              <w:t>d</w:t>
            </w:r>
          </w:p>
          <w:p w:rsidR="00441CE8" w:rsidRPr="001B434A" w:rsidRDefault="00441CE8" w:rsidP="00441CE8">
            <w:pPr>
              <w:rPr>
                <w:rFonts w:ascii="Times New Roman" w:hAnsi="Times New Roman" w:cs="Times New Roman"/>
                <w:sz w:val="20"/>
                <w:szCs w:val="20"/>
              </w:rPr>
            </w:pPr>
          </w:p>
          <w:p w:rsidR="00441CE8" w:rsidRPr="001B434A" w:rsidRDefault="00441CE8" w:rsidP="00441CE8">
            <w:pPr>
              <w:rPr>
                <w:rFonts w:ascii="Times New Roman" w:hAnsi="Times New Roman" w:cs="Times New Roman"/>
                <w:sz w:val="20"/>
                <w:szCs w:val="20"/>
              </w:rPr>
            </w:pPr>
            <w:r w:rsidRPr="001B434A">
              <w:rPr>
                <w:rFonts w:ascii="Times New Roman" w:hAnsi="Times New Roman" w:cs="Times New Roman"/>
                <w:sz w:val="20"/>
                <w:szCs w:val="20"/>
              </w:rPr>
              <w:t>PE1B.5</w:t>
            </w:r>
            <w:r w:rsidR="007A4289" w:rsidRPr="007A4289">
              <w:rPr>
                <w:rFonts w:ascii="Times New Roman" w:hAnsi="Times New Roman" w:cs="Times New Roman"/>
                <w:color w:val="0070C0"/>
                <w:sz w:val="20"/>
                <w:szCs w:val="20"/>
              </w:rPr>
              <w:t>b</w:t>
            </w:r>
          </w:p>
          <w:p w:rsidR="00441CE8" w:rsidRPr="001B434A" w:rsidRDefault="00441CE8" w:rsidP="00441CE8">
            <w:pPr>
              <w:rPr>
                <w:rFonts w:ascii="Times New Roman" w:hAnsi="Times New Roman" w:cs="Times New Roman"/>
                <w:sz w:val="20"/>
                <w:szCs w:val="20"/>
              </w:rPr>
            </w:pPr>
            <w:r w:rsidRPr="001B434A">
              <w:rPr>
                <w:rFonts w:ascii="Times New Roman" w:hAnsi="Times New Roman" w:cs="Times New Roman"/>
                <w:sz w:val="20"/>
                <w:szCs w:val="20"/>
              </w:rPr>
              <w:t>PC2.6</w:t>
            </w:r>
            <w:r w:rsidR="005076C6" w:rsidRPr="007A4289">
              <w:rPr>
                <w:rFonts w:ascii="Times New Roman" w:hAnsi="Times New Roman" w:cs="Times New Roman"/>
                <w:color w:val="0070C0"/>
                <w:sz w:val="20"/>
                <w:szCs w:val="20"/>
              </w:rPr>
              <w:t>b</w:t>
            </w: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p>
          <w:p w:rsidR="00E02240" w:rsidRPr="001B434A" w:rsidRDefault="00E02240" w:rsidP="00441CE8">
            <w:pPr>
              <w:rPr>
                <w:rFonts w:ascii="Times New Roman" w:hAnsi="Times New Roman" w:cs="Times New Roman"/>
                <w:sz w:val="20"/>
                <w:szCs w:val="20"/>
              </w:rPr>
            </w:pPr>
            <w:r w:rsidRPr="001B434A">
              <w:rPr>
                <w:rFonts w:ascii="Times New Roman" w:hAnsi="Times New Roman" w:cs="Times New Roman"/>
                <w:sz w:val="20"/>
                <w:szCs w:val="20"/>
              </w:rPr>
              <w:t>PC1.3</w:t>
            </w:r>
            <w:r w:rsidR="005076C6" w:rsidRPr="007A4289">
              <w:rPr>
                <w:rFonts w:ascii="Times New Roman" w:hAnsi="Times New Roman" w:cs="Times New Roman"/>
                <w:color w:val="0070C0"/>
                <w:sz w:val="20"/>
                <w:szCs w:val="20"/>
              </w:rPr>
              <w:t>b</w:t>
            </w:r>
          </w:p>
          <w:p w:rsidR="00E02240" w:rsidRPr="007A4289" w:rsidRDefault="00E02240" w:rsidP="00441CE8">
            <w:pPr>
              <w:rPr>
                <w:rFonts w:ascii="Times New Roman" w:hAnsi="Times New Roman" w:cs="Times New Roman"/>
                <w:color w:val="0070C0"/>
                <w:sz w:val="20"/>
                <w:szCs w:val="20"/>
              </w:rPr>
            </w:pPr>
            <w:r w:rsidRPr="001B434A">
              <w:rPr>
                <w:rFonts w:ascii="Times New Roman" w:hAnsi="Times New Roman" w:cs="Times New Roman"/>
                <w:sz w:val="20"/>
                <w:szCs w:val="20"/>
              </w:rPr>
              <w:t>PC3.</w:t>
            </w:r>
            <w:r w:rsidRPr="007A4289">
              <w:rPr>
                <w:rFonts w:ascii="Times New Roman" w:hAnsi="Times New Roman" w:cs="Times New Roman"/>
                <w:color w:val="0070C0"/>
                <w:sz w:val="20"/>
                <w:szCs w:val="20"/>
              </w:rPr>
              <w:t>3</w:t>
            </w:r>
            <w:r w:rsidR="005076C6" w:rsidRPr="007A4289">
              <w:rPr>
                <w:rFonts w:ascii="Times New Roman" w:hAnsi="Times New Roman" w:cs="Times New Roman"/>
                <w:color w:val="0070C0"/>
                <w:sz w:val="20"/>
                <w:szCs w:val="20"/>
              </w:rPr>
              <w:t>c</w:t>
            </w: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7A4289" w:rsidRDefault="00F17A54" w:rsidP="00441CE8">
            <w:pPr>
              <w:rPr>
                <w:rFonts w:ascii="Times New Roman" w:hAnsi="Times New Roman" w:cs="Times New Roman"/>
                <w:color w:val="0070C0"/>
                <w:sz w:val="20"/>
                <w:szCs w:val="20"/>
              </w:rPr>
            </w:pPr>
            <w:r w:rsidRPr="001B434A">
              <w:rPr>
                <w:rFonts w:ascii="Times New Roman" w:hAnsi="Times New Roman" w:cs="Times New Roman"/>
                <w:sz w:val="20"/>
                <w:szCs w:val="20"/>
              </w:rPr>
              <w:t>PE1B.</w:t>
            </w:r>
            <w:r w:rsidRPr="007A4289">
              <w:rPr>
                <w:rFonts w:ascii="Times New Roman" w:hAnsi="Times New Roman" w:cs="Times New Roman"/>
                <w:color w:val="0070C0"/>
                <w:sz w:val="20"/>
                <w:szCs w:val="20"/>
              </w:rPr>
              <w:t>5</w:t>
            </w:r>
            <w:r w:rsidR="007A4289" w:rsidRPr="007A4289">
              <w:rPr>
                <w:rFonts w:ascii="Times New Roman" w:hAnsi="Times New Roman" w:cs="Times New Roman"/>
                <w:color w:val="0070C0"/>
                <w:sz w:val="20"/>
                <w:szCs w:val="20"/>
              </w:rPr>
              <w:t>a</w:t>
            </w: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r w:rsidRPr="001B434A">
              <w:rPr>
                <w:rFonts w:ascii="Times New Roman" w:hAnsi="Times New Roman" w:cs="Times New Roman"/>
                <w:sz w:val="20"/>
                <w:szCs w:val="20"/>
              </w:rPr>
              <w:t>PC1.1</w:t>
            </w:r>
            <w:r w:rsidR="005076C6" w:rsidRPr="007A4289">
              <w:rPr>
                <w:rFonts w:ascii="Times New Roman" w:hAnsi="Times New Roman" w:cs="Times New Roman"/>
                <w:color w:val="0070C0"/>
                <w:sz w:val="20"/>
                <w:szCs w:val="20"/>
              </w:rPr>
              <w:t>b</w:t>
            </w:r>
          </w:p>
          <w:p w:rsidR="00F17A54" w:rsidRPr="001B434A" w:rsidRDefault="00F17A54" w:rsidP="00441CE8">
            <w:pPr>
              <w:rPr>
                <w:rFonts w:ascii="Times New Roman" w:hAnsi="Times New Roman" w:cs="Times New Roman"/>
                <w:sz w:val="20"/>
                <w:szCs w:val="20"/>
              </w:rPr>
            </w:pPr>
            <w:r w:rsidRPr="001B434A">
              <w:rPr>
                <w:rFonts w:ascii="Times New Roman" w:hAnsi="Times New Roman" w:cs="Times New Roman"/>
                <w:sz w:val="20"/>
                <w:szCs w:val="20"/>
              </w:rPr>
              <w:t>PC3.2</w:t>
            </w:r>
            <w:r w:rsidR="005076C6" w:rsidRPr="007A4289">
              <w:rPr>
                <w:rFonts w:ascii="Times New Roman" w:hAnsi="Times New Roman" w:cs="Times New Roman"/>
                <w:color w:val="0070C0"/>
                <w:sz w:val="20"/>
                <w:szCs w:val="20"/>
              </w:rPr>
              <w:t>f</w:t>
            </w: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F17A54" w:rsidRPr="001B434A" w:rsidRDefault="00F17A54" w:rsidP="00441CE8">
            <w:pPr>
              <w:rPr>
                <w:rFonts w:ascii="Times New Roman" w:hAnsi="Times New Roman" w:cs="Times New Roman"/>
                <w:sz w:val="20"/>
                <w:szCs w:val="20"/>
              </w:rPr>
            </w:pPr>
          </w:p>
          <w:p w:rsidR="00582948" w:rsidRPr="001B434A" w:rsidRDefault="00582948" w:rsidP="00441CE8">
            <w:pPr>
              <w:rPr>
                <w:rFonts w:ascii="Times New Roman" w:hAnsi="Times New Roman" w:cs="Times New Roman"/>
                <w:sz w:val="20"/>
                <w:szCs w:val="20"/>
              </w:rPr>
            </w:pPr>
          </w:p>
          <w:p w:rsidR="00582948" w:rsidRPr="001B434A" w:rsidRDefault="007A4289" w:rsidP="00441CE8">
            <w:pPr>
              <w:rPr>
                <w:rFonts w:ascii="Times New Roman" w:hAnsi="Times New Roman" w:cs="Times New Roman"/>
                <w:sz w:val="20"/>
                <w:szCs w:val="20"/>
              </w:rPr>
            </w:pPr>
            <w:r>
              <w:rPr>
                <w:rFonts w:ascii="Times New Roman" w:hAnsi="Times New Roman" w:cs="Times New Roman"/>
                <w:sz w:val="20"/>
                <w:szCs w:val="20"/>
              </w:rPr>
              <w:t>PE1A.3</w:t>
            </w:r>
            <w:r w:rsidRPr="007A4289">
              <w:rPr>
                <w:rFonts w:ascii="Times New Roman" w:hAnsi="Times New Roman" w:cs="Times New Roman"/>
                <w:color w:val="0070C0"/>
                <w:sz w:val="20"/>
                <w:szCs w:val="20"/>
              </w:rPr>
              <w:t>b</w:t>
            </w:r>
          </w:p>
          <w:p w:rsidR="00582948" w:rsidRPr="001B434A" w:rsidRDefault="00582948" w:rsidP="00441CE8">
            <w:pPr>
              <w:rPr>
                <w:rFonts w:ascii="Times New Roman" w:hAnsi="Times New Roman" w:cs="Times New Roman"/>
                <w:sz w:val="20"/>
                <w:szCs w:val="20"/>
              </w:rPr>
            </w:pPr>
          </w:p>
          <w:p w:rsidR="00582948" w:rsidRPr="001B434A" w:rsidRDefault="00582948" w:rsidP="00441CE8">
            <w:pPr>
              <w:rPr>
                <w:rFonts w:ascii="Times New Roman" w:hAnsi="Times New Roman" w:cs="Times New Roman"/>
                <w:sz w:val="20"/>
                <w:szCs w:val="20"/>
              </w:rPr>
            </w:pPr>
          </w:p>
          <w:p w:rsidR="00582948" w:rsidRPr="001B434A" w:rsidRDefault="00582948" w:rsidP="00441CE8">
            <w:pPr>
              <w:rPr>
                <w:rFonts w:ascii="Times New Roman" w:hAnsi="Times New Roman" w:cs="Times New Roman"/>
                <w:sz w:val="20"/>
                <w:szCs w:val="20"/>
              </w:rPr>
            </w:pPr>
          </w:p>
          <w:p w:rsidR="00582948" w:rsidRPr="001B434A" w:rsidRDefault="00582948" w:rsidP="00441CE8">
            <w:pPr>
              <w:rPr>
                <w:rFonts w:ascii="Times New Roman" w:hAnsi="Times New Roman" w:cs="Times New Roman"/>
                <w:sz w:val="20"/>
                <w:szCs w:val="20"/>
              </w:rPr>
            </w:pPr>
          </w:p>
          <w:p w:rsidR="00582948" w:rsidRPr="001B434A" w:rsidRDefault="00582948" w:rsidP="00441CE8">
            <w:pPr>
              <w:rPr>
                <w:rFonts w:ascii="Times New Roman" w:hAnsi="Times New Roman" w:cs="Times New Roman"/>
                <w:sz w:val="20"/>
                <w:szCs w:val="20"/>
              </w:rPr>
            </w:pPr>
          </w:p>
          <w:p w:rsidR="00582948" w:rsidRPr="001B434A" w:rsidRDefault="00582948" w:rsidP="00441CE8">
            <w:pPr>
              <w:rPr>
                <w:rFonts w:ascii="Times New Roman" w:hAnsi="Times New Roman" w:cs="Times New Roman"/>
                <w:sz w:val="20"/>
                <w:szCs w:val="20"/>
              </w:rPr>
            </w:pPr>
          </w:p>
          <w:p w:rsidR="00582948" w:rsidRPr="001B434A" w:rsidRDefault="00582948" w:rsidP="00441CE8">
            <w:pPr>
              <w:rPr>
                <w:rFonts w:ascii="Times New Roman" w:hAnsi="Times New Roman" w:cs="Times New Roman"/>
                <w:sz w:val="20"/>
                <w:szCs w:val="20"/>
              </w:rPr>
            </w:pPr>
          </w:p>
          <w:p w:rsidR="00582948" w:rsidRPr="001B434A" w:rsidRDefault="001D0A03" w:rsidP="00441CE8">
            <w:pPr>
              <w:rPr>
                <w:rFonts w:ascii="Times New Roman" w:hAnsi="Times New Roman" w:cs="Times New Roman"/>
                <w:sz w:val="20"/>
                <w:szCs w:val="20"/>
              </w:rPr>
            </w:pPr>
            <w:r>
              <w:rPr>
                <w:rFonts w:ascii="Times New Roman" w:hAnsi="Times New Roman" w:cs="Times New Roman"/>
                <w:sz w:val="20"/>
                <w:szCs w:val="20"/>
              </w:rPr>
              <w:t>PE1</w:t>
            </w:r>
            <w:r w:rsidR="00E5443B" w:rsidRPr="001B434A">
              <w:rPr>
                <w:rFonts w:ascii="Times New Roman" w:hAnsi="Times New Roman" w:cs="Times New Roman"/>
                <w:sz w:val="20"/>
                <w:szCs w:val="20"/>
              </w:rPr>
              <w:t>A.3</w:t>
            </w:r>
            <w:r w:rsidRPr="001D0A03">
              <w:rPr>
                <w:rFonts w:ascii="Times New Roman" w:hAnsi="Times New Roman" w:cs="Times New Roman"/>
                <w:color w:val="0070C0"/>
                <w:sz w:val="20"/>
                <w:szCs w:val="20"/>
              </w:rPr>
              <w:t>c</w:t>
            </w: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1D0A03" w:rsidP="00441CE8">
            <w:pPr>
              <w:rPr>
                <w:rFonts w:ascii="Times New Roman" w:hAnsi="Times New Roman" w:cs="Times New Roman"/>
                <w:sz w:val="20"/>
                <w:szCs w:val="20"/>
              </w:rPr>
            </w:pPr>
            <w:r>
              <w:rPr>
                <w:rFonts w:ascii="Times New Roman" w:hAnsi="Times New Roman" w:cs="Times New Roman"/>
                <w:sz w:val="20"/>
                <w:szCs w:val="20"/>
              </w:rPr>
              <w:t>PE1</w:t>
            </w:r>
            <w:r w:rsidR="00E5443B" w:rsidRPr="001B434A">
              <w:rPr>
                <w:rFonts w:ascii="Times New Roman" w:hAnsi="Times New Roman" w:cs="Times New Roman"/>
                <w:sz w:val="20"/>
                <w:szCs w:val="20"/>
              </w:rPr>
              <w:t>A.1</w:t>
            </w:r>
            <w:r w:rsidRPr="001D0A03">
              <w:rPr>
                <w:rFonts w:ascii="Times New Roman" w:hAnsi="Times New Roman" w:cs="Times New Roman"/>
                <w:color w:val="0070C0"/>
                <w:sz w:val="20"/>
                <w:szCs w:val="20"/>
              </w:rPr>
              <w:t>e</w:t>
            </w: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1D0A03" w:rsidP="00441CE8">
            <w:pPr>
              <w:rPr>
                <w:rFonts w:ascii="Times New Roman" w:hAnsi="Times New Roman" w:cs="Times New Roman"/>
                <w:sz w:val="20"/>
                <w:szCs w:val="20"/>
              </w:rPr>
            </w:pPr>
            <w:r>
              <w:rPr>
                <w:rFonts w:ascii="Times New Roman" w:hAnsi="Times New Roman" w:cs="Times New Roman"/>
                <w:sz w:val="20"/>
                <w:szCs w:val="20"/>
              </w:rPr>
              <w:t>PE1</w:t>
            </w:r>
            <w:r w:rsidR="00E5443B" w:rsidRPr="001B434A">
              <w:rPr>
                <w:rFonts w:ascii="Times New Roman" w:hAnsi="Times New Roman" w:cs="Times New Roman"/>
                <w:sz w:val="20"/>
                <w:szCs w:val="20"/>
              </w:rPr>
              <w:t>A.2</w:t>
            </w:r>
            <w:r w:rsidRPr="001D0A03">
              <w:rPr>
                <w:rFonts w:ascii="Times New Roman" w:hAnsi="Times New Roman" w:cs="Times New Roman"/>
                <w:color w:val="0070C0"/>
                <w:sz w:val="20"/>
                <w:szCs w:val="20"/>
              </w:rPr>
              <w:t>d</w:t>
            </w: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p w:rsidR="00E5443B" w:rsidRPr="001B434A" w:rsidRDefault="00E5443B" w:rsidP="00441CE8">
            <w:pPr>
              <w:rPr>
                <w:rFonts w:ascii="Times New Roman" w:hAnsi="Times New Roman" w:cs="Times New Roman"/>
                <w:sz w:val="20"/>
                <w:szCs w:val="20"/>
              </w:rPr>
            </w:pPr>
          </w:p>
        </w:tc>
      </w:tr>
      <w:tr w:rsidR="00E5443B" w:rsidRPr="001B434A" w:rsidTr="005234AE">
        <w:tc>
          <w:tcPr>
            <w:tcW w:w="8523" w:type="dxa"/>
            <w:gridSpan w:val="2"/>
          </w:tcPr>
          <w:p w:rsidR="00E5443B" w:rsidRPr="001B434A" w:rsidRDefault="00E5443B" w:rsidP="003A6425">
            <w:pPr>
              <w:pStyle w:val="NoSpacing"/>
              <w:jc w:val="both"/>
              <w:rPr>
                <w:rFonts w:ascii="Times New Roman" w:hAnsi="Times New Roman" w:cs="Times New Roman"/>
                <w:b/>
                <w:sz w:val="20"/>
                <w:szCs w:val="20"/>
              </w:rPr>
            </w:pPr>
            <w:r w:rsidRPr="001B434A">
              <w:rPr>
                <w:rFonts w:ascii="Times New Roman" w:hAnsi="Times New Roman" w:cs="Times New Roman"/>
                <w:b/>
                <w:sz w:val="20"/>
                <w:szCs w:val="20"/>
              </w:rPr>
              <w:lastRenderedPageBreak/>
              <w:t>Signature of Candidate:</w:t>
            </w:r>
          </w:p>
          <w:p w:rsidR="001B434A" w:rsidRPr="001B434A" w:rsidRDefault="001B434A" w:rsidP="003A6425">
            <w:pPr>
              <w:pStyle w:val="NoSpacing"/>
              <w:jc w:val="both"/>
              <w:rPr>
                <w:rFonts w:ascii="Times New Roman" w:hAnsi="Times New Roman" w:cs="Times New Roman"/>
                <w:sz w:val="20"/>
                <w:szCs w:val="20"/>
              </w:rPr>
            </w:pPr>
          </w:p>
        </w:tc>
      </w:tr>
      <w:tr w:rsidR="00E5443B" w:rsidRPr="001B434A" w:rsidTr="0072799B">
        <w:tc>
          <w:tcPr>
            <w:tcW w:w="7038" w:type="dxa"/>
          </w:tcPr>
          <w:p w:rsidR="00E5443B" w:rsidRPr="001B434A" w:rsidRDefault="00E5443B" w:rsidP="003A6425">
            <w:pPr>
              <w:pStyle w:val="NoSpacing"/>
              <w:jc w:val="both"/>
              <w:rPr>
                <w:rFonts w:ascii="Times New Roman" w:hAnsi="Times New Roman" w:cs="Times New Roman"/>
                <w:b/>
                <w:sz w:val="20"/>
                <w:szCs w:val="20"/>
              </w:rPr>
            </w:pPr>
            <w:r w:rsidRPr="001B434A">
              <w:rPr>
                <w:rFonts w:ascii="Times New Roman" w:hAnsi="Times New Roman" w:cs="Times New Roman"/>
                <w:b/>
                <w:sz w:val="20"/>
                <w:szCs w:val="20"/>
              </w:rPr>
              <w:t>Candidate’s Verifier/s Name:</w:t>
            </w:r>
          </w:p>
          <w:p w:rsidR="00E5443B" w:rsidRPr="001B434A" w:rsidRDefault="00E5443B" w:rsidP="003A6425">
            <w:pPr>
              <w:pStyle w:val="NoSpacing"/>
              <w:jc w:val="both"/>
              <w:rPr>
                <w:rFonts w:ascii="Times New Roman" w:hAnsi="Times New Roman" w:cs="Times New Roman"/>
                <w:b/>
                <w:sz w:val="20"/>
                <w:szCs w:val="20"/>
              </w:rPr>
            </w:pPr>
          </w:p>
          <w:p w:rsidR="00E5443B" w:rsidRPr="001B434A" w:rsidRDefault="00E5443B" w:rsidP="003A6425">
            <w:pPr>
              <w:pStyle w:val="NoSpacing"/>
              <w:jc w:val="both"/>
              <w:rPr>
                <w:rFonts w:ascii="Times New Roman" w:hAnsi="Times New Roman" w:cs="Times New Roman"/>
                <w:b/>
                <w:sz w:val="20"/>
                <w:szCs w:val="20"/>
              </w:rPr>
            </w:pPr>
            <w:r w:rsidRPr="001B434A">
              <w:rPr>
                <w:rFonts w:ascii="Times New Roman" w:hAnsi="Times New Roman" w:cs="Times New Roman"/>
                <w:b/>
                <w:sz w:val="20"/>
                <w:szCs w:val="20"/>
              </w:rPr>
              <w:t>Engineering Qualifications:</w:t>
            </w:r>
          </w:p>
          <w:p w:rsidR="001B434A" w:rsidRPr="001B434A" w:rsidRDefault="001B434A" w:rsidP="003A6425">
            <w:pPr>
              <w:pStyle w:val="NoSpacing"/>
              <w:jc w:val="both"/>
              <w:rPr>
                <w:rFonts w:ascii="Times New Roman" w:hAnsi="Times New Roman" w:cs="Times New Roman"/>
                <w:b/>
                <w:sz w:val="20"/>
                <w:szCs w:val="20"/>
              </w:rPr>
            </w:pPr>
          </w:p>
          <w:p w:rsidR="001B434A" w:rsidRPr="001B434A" w:rsidRDefault="00E5443B" w:rsidP="003A6425">
            <w:pPr>
              <w:pStyle w:val="NoSpacing"/>
              <w:jc w:val="both"/>
              <w:rPr>
                <w:rFonts w:ascii="Times New Roman" w:hAnsi="Times New Roman" w:cs="Times New Roman"/>
                <w:b/>
                <w:sz w:val="20"/>
                <w:szCs w:val="20"/>
              </w:rPr>
            </w:pPr>
            <w:r w:rsidRPr="001B434A">
              <w:rPr>
                <w:rFonts w:ascii="Times New Roman" w:hAnsi="Times New Roman" w:cs="Times New Roman"/>
                <w:b/>
                <w:sz w:val="20"/>
                <w:szCs w:val="20"/>
              </w:rPr>
              <w:t>Signature:</w:t>
            </w:r>
          </w:p>
        </w:tc>
        <w:tc>
          <w:tcPr>
            <w:tcW w:w="1485" w:type="dxa"/>
          </w:tcPr>
          <w:p w:rsidR="00E5443B" w:rsidRPr="001B434A" w:rsidRDefault="00E5443B" w:rsidP="003A6425">
            <w:pPr>
              <w:pStyle w:val="NoSpacing"/>
              <w:jc w:val="both"/>
              <w:rPr>
                <w:rFonts w:ascii="Times New Roman" w:hAnsi="Times New Roman" w:cs="Times New Roman"/>
                <w:b/>
                <w:sz w:val="20"/>
                <w:szCs w:val="20"/>
              </w:rPr>
            </w:pPr>
          </w:p>
        </w:tc>
      </w:tr>
    </w:tbl>
    <w:p w:rsidR="003A6425" w:rsidRPr="001B434A" w:rsidRDefault="003A6425" w:rsidP="003A6425">
      <w:pPr>
        <w:pStyle w:val="NoSpacing"/>
        <w:ind w:left="720"/>
        <w:jc w:val="both"/>
        <w:rPr>
          <w:rFonts w:ascii="Times New Roman" w:hAnsi="Times New Roman" w:cs="Times New Roman"/>
          <w:b/>
          <w:sz w:val="20"/>
          <w:szCs w:val="20"/>
        </w:rPr>
      </w:pPr>
    </w:p>
    <w:p w:rsidR="00BB4483" w:rsidRPr="001B434A" w:rsidRDefault="00BB4483" w:rsidP="00BB4483">
      <w:pPr>
        <w:pStyle w:val="NoSpacing"/>
        <w:jc w:val="both"/>
        <w:rPr>
          <w:rFonts w:ascii="Times New Roman" w:hAnsi="Times New Roman" w:cs="Times New Roman"/>
          <w:sz w:val="20"/>
          <w:szCs w:val="20"/>
        </w:rPr>
      </w:pPr>
    </w:p>
    <w:p w:rsidR="00BB4483" w:rsidRPr="001D0A03" w:rsidRDefault="001D0A03" w:rsidP="00BB4483">
      <w:pPr>
        <w:pStyle w:val="NoSpacing"/>
        <w:jc w:val="both"/>
        <w:rPr>
          <w:rFonts w:ascii="Times New Roman" w:hAnsi="Times New Roman" w:cs="Times New Roman"/>
          <w:color w:val="0070C0"/>
          <w:sz w:val="20"/>
          <w:szCs w:val="20"/>
        </w:rPr>
      </w:pPr>
      <w:proofErr w:type="gramStart"/>
      <w:r w:rsidRPr="001D0A03">
        <w:rPr>
          <w:rFonts w:ascii="Times New Roman" w:hAnsi="Times New Roman" w:cs="Times New Roman"/>
          <w:color w:val="0070C0"/>
          <w:sz w:val="20"/>
          <w:szCs w:val="20"/>
        </w:rPr>
        <w:t>NOTE :</w:t>
      </w:r>
      <w:proofErr w:type="gramEnd"/>
      <w:r w:rsidRPr="001D0A03">
        <w:rPr>
          <w:rFonts w:ascii="Times New Roman" w:hAnsi="Times New Roman" w:cs="Times New Roman"/>
          <w:color w:val="0070C0"/>
          <w:sz w:val="20"/>
          <w:szCs w:val="20"/>
        </w:rPr>
        <w:t xml:space="preserve"> THE ASSIGNED PERFORMANCE CRITERIA</w:t>
      </w:r>
      <w:r w:rsidR="00AF5B52">
        <w:rPr>
          <w:rFonts w:ascii="Times New Roman" w:hAnsi="Times New Roman" w:cs="Times New Roman"/>
          <w:color w:val="0070C0"/>
          <w:sz w:val="20"/>
          <w:szCs w:val="20"/>
        </w:rPr>
        <w:t xml:space="preserve"> ON THIS CAREER EPISODE REPORT</w:t>
      </w:r>
      <w:r w:rsidRPr="001D0A03">
        <w:rPr>
          <w:rFonts w:ascii="Times New Roman" w:hAnsi="Times New Roman" w:cs="Times New Roman"/>
          <w:color w:val="0070C0"/>
          <w:sz w:val="20"/>
          <w:szCs w:val="20"/>
        </w:rPr>
        <w:t xml:space="preserve"> MAY BE RIGHT OR WR</w:t>
      </w:r>
      <w:r w:rsidR="00AF5B52">
        <w:rPr>
          <w:rFonts w:ascii="Times New Roman" w:hAnsi="Times New Roman" w:cs="Times New Roman"/>
          <w:color w:val="0070C0"/>
          <w:sz w:val="20"/>
          <w:szCs w:val="20"/>
        </w:rPr>
        <w:t>ONG. THIS IS FOR TEST EXERCISE</w:t>
      </w:r>
      <w:r w:rsidRPr="001D0A03">
        <w:rPr>
          <w:rFonts w:ascii="Times New Roman" w:hAnsi="Times New Roman" w:cs="Times New Roman"/>
          <w:color w:val="0070C0"/>
          <w:sz w:val="20"/>
          <w:szCs w:val="20"/>
        </w:rPr>
        <w:t>.</w:t>
      </w:r>
    </w:p>
    <w:p w:rsidR="00BB4483" w:rsidRPr="001B434A" w:rsidRDefault="00BB4483" w:rsidP="00BB4483">
      <w:pPr>
        <w:pStyle w:val="NoSpacing"/>
        <w:jc w:val="both"/>
        <w:rPr>
          <w:rFonts w:ascii="Times New Roman" w:hAnsi="Times New Roman" w:cs="Times New Roman"/>
          <w:sz w:val="20"/>
          <w:szCs w:val="20"/>
        </w:rPr>
      </w:pPr>
    </w:p>
    <w:p w:rsidR="00BB4483" w:rsidRDefault="00BB4483"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Default="001B434A" w:rsidP="00BB4483">
      <w:pPr>
        <w:pStyle w:val="NoSpacing"/>
        <w:jc w:val="both"/>
        <w:rPr>
          <w:rFonts w:ascii="Times New Roman" w:hAnsi="Times New Roman" w:cs="Times New Roman"/>
          <w:sz w:val="20"/>
          <w:szCs w:val="20"/>
        </w:rPr>
      </w:pPr>
    </w:p>
    <w:p w:rsidR="001B434A" w:rsidRPr="001B434A" w:rsidRDefault="001B434A" w:rsidP="001B434A">
      <w:pPr>
        <w:pStyle w:val="NoSpacing"/>
        <w:jc w:val="right"/>
        <w:rPr>
          <w:rFonts w:ascii="Times New Roman" w:hAnsi="Times New Roman" w:cs="Times New Roman"/>
          <w:b/>
          <w:sz w:val="20"/>
          <w:szCs w:val="20"/>
          <w:u w:val="single"/>
        </w:rPr>
      </w:pPr>
      <w:r w:rsidRPr="001B434A">
        <w:rPr>
          <w:rFonts w:ascii="Times New Roman" w:hAnsi="Times New Roman" w:cs="Times New Roman"/>
          <w:b/>
          <w:sz w:val="20"/>
          <w:szCs w:val="20"/>
          <w:u w:val="single"/>
        </w:rPr>
        <w:t>APPENDIX D</w:t>
      </w:r>
    </w:p>
    <w:p w:rsidR="001B434A" w:rsidRDefault="001B434A" w:rsidP="00BB4483">
      <w:pPr>
        <w:pStyle w:val="NoSpacing"/>
        <w:jc w:val="both"/>
        <w:rPr>
          <w:rFonts w:ascii="Times New Roman" w:hAnsi="Times New Roman" w:cs="Times New Roman"/>
          <w:b/>
        </w:rPr>
      </w:pPr>
      <w:r w:rsidRPr="001B434A">
        <w:rPr>
          <w:rFonts w:ascii="Times New Roman" w:hAnsi="Times New Roman" w:cs="Times New Roman"/>
          <w:b/>
        </w:rPr>
        <w:t>International Agreements, Registration, Obligations and Areas of Practice</w:t>
      </w:r>
    </w:p>
    <w:p w:rsidR="001B434A" w:rsidRPr="00F14CB1" w:rsidRDefault="001B434A" w:rsidP="00BB4483">
      <w:pPr>
        <w:pStyle w:val="NoSpacing"/>
        <w:jc w:val="both"/>
        <w:rPr>
          <w:rFonts w:ascii="Times New Roman" w:hAnsi="Times New Roman" w:cs="Times New Roman"/>
          <w:b/>
          <w:sz w:val="12"/>
        </w:rPr>
      </w:pPr>
    </w:p>
    <w:p w:rsidR="001B434A" w:rsidRDefault="001B434A" w:rsidP="001B434A">
      <w:pPr>
        <w:pStyle w:val="NoSpacing"/>
        <w:numPr>
          <w:ilvl w:val="0"/>
          <w:numId w:val="9"/>
        </w:numPr>
        <w:jc w:val="both"/>
        <w:rPr>
          <w:rFonts w:ascii="Times New Roman" w:hAnsi="Times New Roman" w:cs="Times New Roman"/>
          <w:b/>
        </w:rPr>
      </w:pPr>
      <w:r>
        <w:rPr>
          <w:rFonts w:ascii="Times New Roman" w:hAnsi="Times New Roman" w:cs="Times New Roman"/>
          <w:b/>
        </w:rPr>
        <w:t>International Agreements</w:t>
      </w:r>
    </w:p>
    <w:p w:rsidR="001B434A" w:rsidRPr="00F14CB1" w:rsidRDefault="001B434A" w:rsidP="001B434A">
      <w:pPr>
        <w:pStyle w:val="NoSpacing"/>
        <w:ind w:left="360"/>
        <w:jc w:val="both"/>
        <w:rPr>
          <w:rFonts w:ascii="Times New Roman" w:hAnsi="Times New Roman" w:cs="Times New Roman"/>
          <w:b/>
          <w:sz w:val="12"/>
        </w:rPr>
      </w:pPr>
    </w:p>
    <w:p w:rsidR="001B434A" w:rsidRDefault="001B434A" w:rsidP="001B434A">
      <w:pPr>
        <w:pStyle w:val="NoSpacing"/>
        <w:jc w:val="both"/>
        <w:rPr>
          <w:rFonts w:ascii="Times New Roman" w:hAnsi="Times New Roman" w:cs="Times New Roman"/>
        </w:rPr>
      </w:pPr>
      <w:r>
        <w:rPr>
          <w:rFonts w:ascii="Times New Roman" w:hAnsi="Times New Roman" w:cs="Times New Roman"/>
        </w:rPr>
        <w:t>Becoming an A</w:t>
      </w:r>
      <w:r w:rsidR="008C5C98">
        <w:rPr>
          <w:rFonts w:ascii="Times New Roman" w:hAnsi="Times New Roman" w:cs="Times New Roman"/>
        </w:rPr>
        <w:t>dvanced Level Engineer of the Philippines may allow you to join overseas projects and practice your profession in ASEAN/APEC economies without having to undertake further examination or interview. In some cases, you may also be able to obtain discounted dual membership in both your APO and an equivalent engineering society or institution overseas. PTC has negotiated mutual understanding agreements with overseas organizations that provide reciprocal membership.</w:t>
      </w:r>
    </w:p>
    <w:p w:rsidR="008C5C98" w:rsidRPr="00F14CB1" w:rsidRDefault="008C5C98" w:rsidP="001B434A">
      <w:pPr>
        <w:pStyle w:val="NoSpacing"/>
        <w:jc w:val="both"/>
        <w:rPr>
          <w:rFonts w:ascii="Times New Roman" w:hAnsi="Times New Roman" w:cs="Times New Roman"/>
          <w:sz w:val="14"/>
        </w:rPr>
      </w:pPr>
    </w:p>
    <w:p w:rsidR="008C5C98" w:rsidRPr="008C5C98" w:rsidRDefault="008C5C98" w:rsidP="008C5C98">
      <w:pPr>
        <w:pStyle w:val="NoSpacing"/>
        <w:numPr>
          <w:ilvl w:val="0"/>
          <w:numId w:val="9"/>
        </w:numPr>
        <w:jc w:val="both"/>
        <w:rPr>
          <w:rFonts w:ascii="Times New Roman" w:hAnsi="Times New Roman" w:cs="Times New Roman"/>
          <w:b/>
        </w:rPr>
      </w:pPr>
      <w:r w:rsidRPr="008C5C98">
        <w:rPr>
          <w:rFonts w:ascii="Times New Roman" w:hAnsi="Times New Roman" w:cs="Times New Roman"/>
          <w:b/>
        </w:rPr>
        <w:t>Accredited Professional Organization Membership and Registration</w:t>
      </w:r>
    </w:p>
    <w:p w:rsidR="001B434A" w:rsidRPr="00F14CB1" w:rsidRDefault="001B434A" w:rsidP="001B434A">
      <w:pPr>
        <w:pStyle w:val="NoSpacing"/>
        <w:ind w:left="720"/>
        <w:jc w:val="both"/>
        <w:rPr>
          <w:rFonts w:ascii="Times New Roman" w:hAnsi="Times New Roman" w:cs="Times New Roman"/>
          <w:b/>
          <w:sz w:val="10"/>
        </w:rPr>
      </w:pPr>
    </w:p>
    <w:p w:rsidR="001B434A" w:rsidRDefault="008C5C98" w:rsidP="001B434A">
      <w:pPr>
        <w:pStyle w:val="NoSpacing"/>
        <w:jc w:val="both"/>
        <w:rPr>
          <w:rFonts w:ascii="Times New Roman" w:hAnsi="Times New Roman" w:cs="Times New Roman"/>
        </w:rPr>
      </w:pPr>
      <w:r>
        <w:rPr>
          <w:rFonts w:ascii="Times New Roman" w:hAnsi="Times New Roman" w:cs="Times New Roman"/>
        </w:rPr>
        <w:t>There are currently fourteen Accredited Professional Organizations who are council members of the Philippine Technological Council: The Society of Aerospace Engineers of the Philippines, The Philippine Society of Agricultural Engineers, The united Architects of the Philippines, The Philippine Institute of Civil Engineers, The Philippine Institute of chemical Engineers, The Integrated Institute of Electrical Engineers of the Philippines, The Institute of Electronics and Communication Engineers of the Philippines, the Philippine Institute of Environmental Planners</w:t>
      </w:r>
      <w:r w:rsidR="00447F3B">
        <w:rPr>
          <w:rFonts w:ascii="Times New Roman" w:hAnsi="Times New Roman" w:cs="Times New Roman"/>
        </w:rPr>
        <w:t>, The Geodetic Engineers of the Philippines, the Philippine Society of Mechanical Engineers, the Society of Metallurgical Engineers in the Philippines, the Philippine Society of Mining Engineers, the Philippine Association of Naval Architects and Marine Engineers, and the Philippine Society of Sanitary Engineers, Inc. the Assessment by the APO is carried out concurrently. In case of multi-disciplined professionals, your Engineering Practice Report (EPR) must show that you have gained professional experience in the general area of practice in which you choose to be registered. Your EPR must also show that you are currently practicing in this area.</w:t>
      </w:r>
    </w:p>
    <w:p w:rsidR="00447F3B" w:rsidRPr="00F14CB1" w:rsidRDefault="00447F3B" w:rsidP="001B434A">
      <w:pPr>
        <w:pStyle w:val="NoSpacing"/>
        <w:jc w:val="both"/>
        <w:rPr>
          <w:rFonts w:ascii="Times New Roman" w:hAnsi="Times New Roman" w:cs="Times New Roman"/>
          <w:sz w:val="10"/>
        </w:rPr>
      </w:pPr>
    </w:p>
    <w:p w:rsidR="00447F3B" w:rsidRDefault="00447F3B" w:rsidP="001B434A">
      <w:pPr>
        <w:pStyle w:val="NoSpacing"/>
        <w:jc w:val="both"/>
        <w:rPr>
          <w:rFonts w:ascii="Times New Roman" w:hAnsi="Times New Roman" w:cs="Times New Roman"/>
        </w:rPr>
      </w:pPr>
      <w:r>
        <w:rPr>
          <w:rFonts w:ascii="Times New Roman" w:hAnsi="Times New Roman" w:cs="Times New Roman"/>
        </w:rPr>
        <w:t>Persons applying for registration must undertake to meet the obligations of registration with their APO. A separate registration fee is payable to AER-PTC in addition to your annual APO membership dues.</w:t>
      </w:r>
    </w:p>
    <w:p w:rsidR="00447F3B" w:rsidRPr="00F14CB1" w:rsidRDefault="00447F3B" w:rsidP="001B434A">
      <w:pPr>
        <w:pStyle w:val="NoSpacing"/>
        <w:jc w:val="both"/>
        <w:rPr>
          <w:rFonts w:ascii="Times New Roman" w:hAnsi="Times New Roman" w:cs="Times New Roman"/>
          <w:b/>
          <w:sz w:val="6"/>
        </w:rPr>
      </w:pPr>
    </w:p>
    <w:p w:rsidR="00447F3B" w:rsidRPr="00447F3B" w:rsidRDefault="00447F3B" w:rsidP="00447F3B">
      <w:pPr>
        <w:pStyle w:val="NoSpacing"/>
        <w:numPr>
          <w:ilvl w:val="0"/>
          <w:numId w:val="9"/>
        </w:numPr>
        <w:jc w:val="both"/>
        <w:rPr>
          <w:rFonts w:ascii="Times New Roman" w:hAnsi="Times New Roman" w:cs="Times New Roman"/>
          <w:b/>
        </w:rPr>
      </w:pPr>
      <w:r w:rsidRPr="00447F3B">
        <w:rPr>
          <w:rFonts w:ascii="Times New Roman" w:hAnsi="Times New Roman" w:cs="Times New Roman"/>
          <w:b/>
        </w:rPr>
        <w:t>Obligations of Persons Registering in ASEAN/APEC Engineer Registry</w:t>
      </w:r>
    </w:p>
    <w:p w:rsidR="00447F3B" w:rsidRPr="00F14CB1" w:rsidRDefault="00447F3B" w:rsidP="00447F3B">
      <w:pPr>
        <w:pStyle w:val="NoSpacing"/>
        <w:ind w:left="360"/>
        <w:jc w:val="both"/>
        <w:rPr>
          <w:rFonts w:ascii="Times New Roman" w:hAnsi="Times New Roman" w:cs="Times New Roman"/>
          <w:sz w:val="8"/>
        </w:rPr>
      </w:pPr>
    </w:p>
    <w:p w:rsidR="00447F3B" w:rsidRDefault="00447F3B" w:rsidP="00447F3B">
      <w:pPr>
        <w:pStyle w:val="NoSpacing"/>
        <w:jc w:val="both"/>
        <w:rPr>
          <w:rFonts w:ascii="Times New Roman" w:hAnsi="Times New Roman" w:cs="Times New Roman"/>
        </w:rPr>
      </w:pPr>
      <w:r>
        <w:rPr>
          <w:rFonts w:ascii="Times New Roman" w:hAnsi="Times New Roman" w:cs="Times New Roman"/>
        </w:rPr>
        <w:t xml:space="preserve">Persons who apply for registration in the ASEAN/APEC Engineer Registry undertake to be bound by the Code of Ethics of his profession. All registrants are required to practice only within the limits of their competence and to maintain records of their continuing Professional Development (CPD) for audit purposes. Registered engineers are obliged to undertake 150 weighted hours of CPD during any </w:t>
      </w:r>
      <w:proofErr w:type="gramStart"/>
      <w:r>
        <w:rPr>
          <w:rFonts w:ascii="Times New Roman" w:hAnsi="Times New Roman" w:cs="Times New Roman"/>
        </w:rPr>
        <w:t>three year</w:t>
      </w:r>
      <w:proofErr w:type="gramEnd"/>
      <w:r>
        <w:rPr>
          <w:rFonts w:ascii="Times New Roman" w:hAnsi="Times New Roman" w:cs="Times New Roman"/>
        </w:rPr>
        <w:t xml:space="preserve"> period. He must also certify that he/she spent a total of at least one (1) year independent practice during the last three years</w:t>
      </w:r>
      <w:r w:rsidR="00D62B59">
        <w:rPr>
          <w:rFonts w:ascii="Times New Roman" w:hAnsi="Times New Roman" w:cs="Times New Roman"/>
        </w:rPr>
        <w:t>.</w:t>
      </w:r>
    </w:p>
    <w:p w:rsidR="00D62B59" w:rsidRPr="00F14CB1" w:rsidRDefault="00D62B59" w:rsidP="00447F3B">
      <w:pPr>
        <w:pStyle w:val="NoSpacing"/>
        <w:jc w:val="both"/>
        <w:rPr>
          <w:rFonts w:ascii="Times New Roman" w:hAnsi="Times New Roman" w:cs="Times New Roman"/>
          <w:sz w:val="12"/>
        </w:rPr>
      </w:pPr>
    </w:p>
    <w:p w:rsidR="00D62B59" w:rsidRDefault="00D62B59" w:rsidP="00D62B59">
      <w:pPr>
        <w:pStyle w:val="NoSpacing"/>
        <w:numPr>
          <w:ilvl w:val="0"/>
          <w:numId w:val="9"/>
        </w:numPr>
        <w:jc w:val="both"/>
        <w:rPr>
          <w:rFonts w:ascii="Times New Roman" w:hAnsi="Times New Roman" w:cs="Times New Roman"/>
          <w:b/>
        </w:rPr>
      </w:pPr>
      <w:r w:rsidRPr="00D62B59">
        <w:rPr>
          <w:rFonts w:ascii="Times New Roman" w:hAnsi="Times New Roman" w:cs="Times New Roman"/>
          <w:b/>
        </w:rPr>
        <w:t>Areas of Practice</w:t>
      </w:r>
    </w:p>
    <w:p w:rsidR="00D62B59" w:rsidRPr="00F14CB1" w:rsidRDefault="00D62B59" w:rsidP="00D62B59">
      <w:pPr>
        <w:pStyle w:val="NoSpacing"/>
        <w:jc w:val="both"/>
        <w:rPr>
          <w:rFonts w:ascii="Times New Roman" w:hAnsi="Times New Roman" w:cs="Times New Roman"/>
          <w:b/>
          <w:sz w:val="12"/>
        </w:rPr>
      </w:pPr>
    </w:p>
    <w:p w:rsidR="00F14CB1" w:rsidRPr="00F14CB1" w:rsidRDefault="00D62B59" w:rsidP="00F14CB1">
      <w:pPr>
        <w:pStyle w:val="NoSpacing"/>
        <w:jc w:val="both"/>
        <w:rPr>
          <w:rFonts w:ascii="Times New Roman" w:hAnsi="Times New Roman" w:cs="Times New Roman"/>
        </w:rPr>
        <w:sectPr w:rsidR="00F14CB1" w:rsidRPr="00F14CB1" w:rsidSect="00F14CB1">
          <w:headerReference w:type="default" r:id="rId14"/>
          <w:footerReference w:type="default" r:id="rId15"/>
          <w:pgSz w:w="11907" w:h="16839" w:code="9"/>
          <w:pgMar w:top="1440" w:right="1440" w:bottom="1440" w:left="1440" w:header="720" w:footer="720" w:gutter="0"/>
          <w:cols w:space="720"/>
          <w:docGrid w:linePitch="360"/>
        </w:sectPr>
      </w:pPr>
      <w:r>
        <w:rPr>
          <w:rFonts w:ascii="Times New Roman" w:hAnsi="Times New Roman" w:cs="Times New Roman"/>
        </w:rPr>
        <w:t>Eleven general areas of practice are currently available for registration as Advanced Level Engineer: Agricultural Engineering, Civil/Structural Engineering, Chemical Engineering, Electrical Engineering, Electronics and Communications Engineering, Sanitary and Environmental Enginee</w:t>
      </w:r>
      <w:r w:rsidR="00F14CB1">
        <w:rPr>
          <w:rFonts w:ascii="Times New Roman" w:hAnsi="Times New Roman" w:cs="Times New Roman"/>
        </w:rPr>
        <w:t xml:space="preserve">ring, </w:t>
      </w:r>
      <w:proofErr w:type="gramStart"/>
      <w:r w:rsidR="00F14CB1">
        <w:rPr>
          <w:rFonts w:ascii="Times New Roman" w:hAnsi="Times New Roman" w:cs="Times New Roman"/>
        </w:rPr>
        <w:t>GeodeticEngineering,</w:t>
      </w:r>
      <w:r>
        <w:rPr>
          <w:rFonts w:ascii="Times New Roman" w:hAnsi="Times New Roman" w:cs="Times New Roman"/>
        </w:rPr>
        <w:t>Mecha</w:t>
      </w:r>
      <w:r w:rsidR="00F14CB1">
        <w:rPr>
          <w:rFonts w:ascii="Times New Roman" w:hAnsi="Times New Roman" w:cs="Times New Roman"/>
        </w:rPr>
        <w:t>nical</w:t>
      </w:r>
      <w:r>
        <w:rPr>
          <w:rFonts w:ascii="Times New Roman" w:hAnsi="Times New Roman" w:cs="Times New Roman"/>
        </w:rPr>
        <w:t>Engineering</w:t>
      </w:r>
      <w:proofErr w:type="gramEnd"/>
      <w:r w:rsidR="00F14CB1">
        <w:rPr>
          <w:rFonts w:ascii="Times New Roman" w:hAnsi="Times New Roman" w:cs="Times New Roman"/>
        </w:rPr>
        <w:t>,Metallur</w:t>
      </w:r>
      <w:r w:rsidR="002D4536">
        <w:rPr>
          <w:rFonts w:ascii="Times New Roman" w:hAnsi="Times New Roman" w:cs="Times New Roman"/>
        </w:rPr>
        <w:t>gicalEngineering Mining Enginee</w:t>
      </w:r>
      <w:r w:rsidR="00F14CB1">
        <w:rPr>
          <w:rFonts w:ascii="Times New Roman" w:hAnsi="Times New Roman" w:cs="Times New Roman"/>
        </w:rPr>
        <w:t>ring and Naval and Marine Engineering further details can be provided by the respective APO’</w:t>
      </w:r>
      <w:r w:rsidR="004E7F2B">
        <w:rPr>
          <w:rFonts w:ascii="Times New Roman" w:hAnsi="Times New Roman" w:cs="Times New Roman"/>
        </w:rPr>
        <w:t>s.</w:t>
      </w:r>
    </w:p>
    <w:p w:rsidR="00225BFE" w:rsidRDefault="00225BFE" w:rsidP="00BB4483">
      <w:pPr>
        <w:pStyle w:val="NoSpacing"/>
        <w:jc w:val="both"/>
        <w:rPr>
          <w:rFonts w:ascii="Times New Roman" w:hAnsi="Times New Roman" w:cs="Times New Roman"/>
          <w:sz w:val="20"/>
          <w:szCs w:val="20"/>
        </w:rPr>
      </w:pPr>
    </w:p>
    <w:p w:rsidR="00225BFE" w:rsidRPr="005234AE" w:rsidRDefault="00225BFE" w:rsidP="00BB4483">
      <w:pPr>
        <w:pStyle w:val="NoSpacing"/>
        <w:jc w:val="both"/>
        <w:rPr>
          <w:rFonts w:ascii="Times New Roman" w:hAnsi="Times New Roman" w:cs="Times New Roman"/>
          <w:b/>
          <w:szCs w:val="20"/>
          <w:u w:val="single"/>
        </w:rPr>
      </w:pPr>
    </w:p>
    <w:p w:rsidR="003D48D1" w:rsidRPr="005234AE" w:rsidRDefault="00F14CB1" w:rsidP="003D48D1">
      <w:pPr>
        <w:pStyle w:val="NoSpacing"/>
        <w:tabs>
          <w:tab w:val="left" w:pos="1620"/>
          <w:tab w:val="left" w:pos="1800"/>
          <w:tab w:val="left" w:pos="2610"/>
        </w:tabs>
        <w:rPr>
          <w:rFonts w:ascii="Times New Roman" w:hAnsi="Times New Roman" w:cs="Times New Roman"/>
          <w:b/>
          <w:sz w:val="24"/>
        </w:rPr>
      </w:pPr>
      <w:r w:rsidRPr="005234AE">
        <w:rPr>
          <w:rFonts w:ascii="Times New Roman" w:hAnsi="Times New Roman" w:cs="Times New Roman"/>
          <w:b/>
          <w:sz w:val="24"/>
        </w:rPr>
        <w:t>CONTINUING</w:t>
      </w:r>
      <w:r w:rsidR="003D48D1" w:rsidRPr="005234AE">
        <w:rPr>
          <w:rFonts w:ascii="Times New Roman" w:hAnsi="Times New Roman" w:cs="Times New Roman"/>
          <w:b/>
          <w:sz w:val="24"/>
        </w:rPr>
        <w:t xml:space="preserve"> </w:t>
      </w:r>
      <w:r w:rsidRPr="005234AE">
        <w:rPr>
          <w:rFonts w:ascii="Times New Roman" w:hAnsi="Times New Roman" w:cs="Times New Roman"/>
          <w:b/>
          <w:sz w:val="24"/>
        </w:rPr>
        <w:t>PROFESSIONAL</w:t>
      </w:r>
      <w:r w:rsidR="00225BFE" w:rsidRPr="005234AE">
        <w:rPr>
          <w:rFonts w:ascii="Times New Roman" w:hAnsi="Times New Roman" w:cs="Times New Roman"/>
          <w:b/>
          <w:sz w:val="24"/>
        </w:rPr>
        <w:t xml:space="preserve"> DEVELOPMENT (CPD)</w:t>
      </w:r>
    </w:p>
    <w:p w:rsidR="00225BFE" w:rsidRPr="005234AE" w:rsidRDefault="00225BFE" w:rsidP="00BB4483">
      <w:pPr>
        <w:pStyle w:val="NoSpacing"/>
        <w:jc w:val="both"/>
        <w:rPr>
          <w:rFonts w:ascii="Times New Roman" w:hAnsi="Times New Roman" w:cs="Times New Roman"/>
          <w:b/>
          <w:sz w:val="24"/>
        </w:rPr>
      </w:pPr>
      <w:r w:rsidRPr="005234AE">
        <w:rPr>
          <w:rFonts w:ascii="Times New Roman" w:hAnsi="Times New Roman" w:cs="Times New Roman"/>
          <w:b/>
          <w:sz w:val="24"/>
        </w:rPr>
        <w:t>Information and Record Sheet</w:t>
      </w:r>
    </w:p>
    <w:p w:rsidR="00225BFE" w:rsidRPr="005234AE" w:rsidRDefault="00225BFE" w:rsidP="00BB4483">
      <w:pPr>
        <w:pStyle w:val="NoSpacing"/>
        <w:jc w:val="both"/>
        <w:rPr>
          <w:rFonts w:ascii="Times New Roman" w:hAnsi="Times New Roman" w:cs="Times New Roman"/>
          <w:b/>
        </w:rPr>
      </w:pPr>
    </w:p>
    <w:p w:rsidR="00225BFE" w:rsidRPr="005234AE" w:rsidRDefault="00225BFE" w:rsidP="00225BFE">
      <w:pPr>
        <w:pStyle w:val="NoSpacing"/>
        <w:numPr>
          <w:ilvl w:val="0"/>
          <w:numId w:val="10"/>
        </w:numPr>
        <w:ind w:left="360"/>
        <w:jc w:val="both"/>
        <w:rPr>
          <w:rFonts w:ascii="Times New Roman" w:hAnsi="Times New Roman" w:cs="Times New Roman"/>
          <w:b/>
          <w:szCs w:val="20"/>
        </w:rPr>
      </w:pPr>
      <w:r w:rsidRPr="005234AE">
        <w:rPr>
          <w:rFonts w:ascii="Times New Roman" w:hAnsi="Times New Roman" w:cs="Times New Roman"/>
          <w:b/>
          <w:szCs w:val="20"/>
        </w:rPr>
        <w:t>What is CPD?</w:t>
      </w:r>
    </w:p>
    <w:p w:rsidR="00225BFE" w:rsidRPr="005234AE" w:rsidRDefault="00225BFE" w:rsidP="00225BFE">
      <w:pPr>
        <w:pStyle w:val="NoSpacing"/>
        <w:ind w:left="360"/>
        <w:jc w:val="both"/>
        <w:rPr>
          <w:rFonts w:ascii="Times New Roman" w:hAnsi="Times New Roman" w:cs="Times New Roman"/>
          <w:b/>
          <w:sz w:val="24"/>
        </w:rPr>
      </w:pPr>
    </w:p>
    <w:p w:rsidR="00225BFE" w:rsidRPr="005234AE" w:rsidRDefault="00225BFE" w:rsidP="00225BFE">
      <w:pPr>
        <w:pStyle w:val="NoSpacing"/>
        <w:ind w:left="360"/>
        <w:jc w:val="both"/>
        <w:rPr>
          <w:rFonts w:ascii="Times New Roman" w:hAnsi="Times New Roman" w:cs="Times New Roman"/>
          <w:szCs w:val="20"/>
        </w:rPr>
      </w:pPr>
      <w:r w:rsidRPr="005234AE">
        <w:rPr>
          <w:rFonts w:ascii="Times New Roman" w:hAnsi="Times New Roman" w:cs="Times New Roman"/>
          <w:szCs w:val="20"/>
        </w:rPr>
        <w:t>Broadly speaking, Continuing Professional Development CPD) includes any activity that extends or updates one’s knowledge, skill or judgement and enables him/her to:</w:t>
      </w:r>
    </w:p>
    <w:p w:rsidR="003D48D1" w:rsidRPr="005234AE" w:rsidRDefault="003D48D1" w:rsidP="00225BFE">
      <w:pPr>
        <w:pStyle w:val="NoSpacing"/>
        <w:ind w:left="360"/>
        <w:jc w:val="both"/>
        <w:rPr>
          <w:rFonts w:ascii="Times New Roman" w:hAnsi="Times New Roman" w:cs="Times New Roman"/>
          <w:szCs w:val="20"/>
        </w:rPr>
      </w:pPr>
    </w:p>
    <w:p w:rsidR="003D48D1" w:rsidRPr="005234AE" w:rsidRDefault="003D48D1" w:rsidP="003D48D1">
      <w:pPr>
        <w:pStyle w:val="NoSpacing"/>
        <w:numPr>
          <w:ilvl w:val="0"/>
          <w:numId w:val="11"/>
        </w:numPr>
        <w:ind w:left="720"/>
        <w:jc w:val="both"/>
        <w:rPr>
          <w:rFonts w:ascii="Times New Roman" w:hAnsi="Times New Roman" w:cs="Times New Roman"/>
          <w:szCs w:val="20"/>
        </w:rPr>
      </w:pPr>
      <w:r w:rsidRPr="005234AE">
        <w:rPr>
          <w:rFonts w:ascii="Times New Roman" w:hAnsi="Times New Roman" w:cs="Times New Roman"/>
          <w:szCs w:val="20"/>
        </w:rPr>
        <w:t>be more productive</w:t>
      </w:r>
    </w:p>
    <w:p w:rsidR="003D48D1" w:rsidRPr="005234AE" w:rsidRDefault="003D48D1" w:rsidP="003D48D1">
      <w:pPr>
        <w:pStyle w:val="NoSpacing"/>
        <w:numPr>
          <w:ilvl w:val="0"/>
          <w:numId w:val="11"/>
        </w:numPr>
        <w:ind w:left="720"/>
        <w:jc w:val="both"/>
        <w:rPr>
          <w:rFonts w:ascii="Times New Roman" w:hAnsi="Times New Roman" w:cs="Times New Roman"/>
          <w:szCs w:val="20"/>
        </w:rPr>
      </w:pPr>
      <w:r w:rsidRPr="005234AE">
        <w:rPr>
          <w:rFonts w:ascii="Times New Roman" w:hAnsi="Times New Roman" w:cs="Times New Roman"/>
          <w:szCs w:val="20"/>
        </w:rPr>
        <w:t>understand and apply advances in technology</w:t>
      </w:r>
    </w:p>
    <w:p w:rsidR="003D48D1" w:rsidRPr="005234AE" w:rsidRDefault="003D48D1" w:rsidP="003D48D1">
      <w:pPr>
        <w:pStyle w:val="NoSpacing"/>
        <w:numPr>
          <w:ilvl w:val="0"/>
          <w:numId w:val="11"/>
        </w:numPr>
        <w:ind w:left="720"/>
        <w:jc w:val="both"/>
        <w:rPr>
          <w:rFonts w:ascii="Times New Roman" w:hAnsi="Times New Roman" w:cs="Times New Roman"/>
          <w:szCs w:val="20"/>
        </w:rPr>
      </w:pPr>
      <w:r w:rsidRPr="005234AE">
        <w:rPr>
          <w:rFonts w:ascii="Times New Roman" w:hAnsi="Times New Roman" w:cs="Times New Roman"/>
          <w:szCs w:val="20"/>
        </w:rPr>
        <w:t>face changes in career direction</w:t>
      </w:r>
    </w:p>
    <w:p w:rsidR="003D48D1" w:rsidRPr="005234AE" w:rsidRDefault="003D48D1" w:rsidP="003D48D1">
      <w:pPr>
        <w:pStyle w:val="NoSpacing"/>
        <w:numPr>
          <w:ilvl w:val="0"/>
          <w:numId w:val="11"/>
        </w:numPr>
        <w:ind w:left="720"/>
        <w:jc w:val="both"/>
        <w:rPr>
          <w:rFonts w:ascii="Times New Roman" w:hAnsi="Times New Roman" w:cs="Times New Roman"/>
          <w:szCs w:val="20"/>
        </w:rPr>
      </w:pPr>
      <w:r w:rsidRPr="005234AE">
        <w:rPr>
          <w:rFonts w:ascii="Times New Roman" w:hAnsi="Times New Roman" w:cs="Times New Roman"/>
          <w:szCs w:val="20"/>
        </w:rPr>
        <w:t>better serve the community</w:t>
      </w:r>
    </w:p>
    <w:p w:rsidR="003D48D1" w:rsidRPr="005234AE" w:rsidRDefault="003D48D1" w:rsidP="003D48D1">
      <w:pPr>
        <w:pStyle w:val="NoSpacing"/>
        <w:jc w:val="both"/>
        <w:rPr>
          <w:rFonts w:ascii="Times New Roman" w:hAnsi="Times New Roman" w:cs="Times New Roman"/>
          <w:szCs w:val="20"/>
        </w:rPr>
      </w:pPr>
    </w:p>
    <w:p w:rsidR="003D48D1" w:rsidRPr="005234AE" w:rsidRDefault="003D48D1" w:rsidP="003D48D1">
      <w:pPr>
        <w:pStyle w:val="NoSpacing"/>
        <w:ind w:left="360"/>
        <w:jc w:val="both"/>
        <w:rPr>
          <w:rFonts w:ascii="Times New Roman" w:hAnsi="Times New Roman" w:cs="Times New Roman"/>
          <w:szCs w:val="20"/>
        </w:rPr>
      </w:pPr>
      <w:r w:rsidRPr="005234AE">
        <w:rPr>
          <w:rFonts w:ascii="Times New Roman" w:hAnsi="Times New Roman" w:cs="Times New Roman"/>
          <w:szCs w:val="20"/>
        </w:rPr>
        <w:t xml:space="preserve">Registered Professional Engineers undertake CPD activities </w:t>
      </w:r>
      <w:proofErr w:type="gramStart"/>
      <w:r w:rsidRPr="005234AE">
        <w:rPr>
          <w:rFonts w:ascii="Times New Roman" w:hAnsi="Times New Roman" w:cs="Times New Roman"/>
          <w:szCs w:val="20"/>
        </w:rPr>
        <w:t>in order to</w:t>
      </w:r>
      <w:proofErr w:type="gramEnd"/>
      <w:r w:rsidRPr="005234AE">
        <w:rPr>
          <w:rFonts w:ascii="Times New Roman" w:hAnsi="Times New Roman" w:cs="Times New Roman"/>
          <w:szCs w:val="20"/>
        </w:rPr>
        <w:t xml:space="preserve"> maintain and extend their knowledge, skills and judgement. One of the main functions of CPD is to equip one to plan his/her career \path.</w:t>
      </w:r>
    </w:p>
    <w:p w:rsidR="003D48D1" w:rsidRPr="005234AE" w:rsidRDefault="003D48D1" w:rsidP="003D48D1">
      <w:pPr>
        <w:pStyle w:val="NoSpacing"/>
        <w:ind w:left="360"/>
        <w:jc w:val="both"/>
        <w:rPr>
          <w:rFonts w:ascii="Times New Roman" w:hAnsi="Times New Roman" w:cs="Times New Roman"/>
          <w:szCs w:val="20"/>
        </w:rPr>
      </w:pPr>
    </w:p>
    <w:p w:rsidR="003D48D1" w:rsidRPr="005234AE" w:rsidRDefault="003D48D1" w:rsidP="003D48D1">
      <w:pPr>
        <w:pStyle w:val="NoSpacing"/>
        <w:ind w:left="360"/>
        <w:jc w:val="both"/>
        <w:rPr>
          <w:rFonts w:ascii="Times New Roman" w:hAnsi="Times New Roman" w:cs="Times New Roman"/>
          <w:szCs w:val="20"/>
        </w:rPr>
      </w:pPr>
      <w:r w:rsidRPr="005234AE">
        <w:rPr>
          <w:rFonts w:ascii="Times New Roman" w:hAnsi="Times New Roman" w:cs="Times New Roman"/>
          <w:szCs w:val="20"/>
        </w:rPr>
        <w:t>For an activity to qualify as CPD, it must be related to one’s career as a Professional Engineer. For many Engineers, CPD activities will include both technical and non-technical topics. Non-technical topics include management, accounting, law, economics and foreign languages by which one carries out business.</w:t>
      </w:r>
    </w:p>
    <w:p w:rsidR="003D48D1" w:rsidRPr="005234AE" w:rsidRDefault="003D48D1" w:rsidP="003D48D1">
      <w:pPr>
        <w:pStyle w:val="NoSpacing"/>
        <w:ind w:left="360"/>
        <w:jc w:val="both"/>
        <w:rPr>
          <w:rFonts w:ascii="Times New Roman" w:hAnsi="Times New Roman" w:cs="Times New Roman"/>
          <w:szCs w:val="20"/>
        </w:rPr>
      </w:pPr>
    </w:p>
    <w:p w:rsidR="003D48D1" w:rsidRPr="005234AE" w:rsidRDefault="003D48D1" w:rsidP="003D48D1">
      <w:pPr>
        <w:pStyle w:val="NoSpacing"/>
        <w:ind w:left="360"/>
        <w:jc w:val="both"/>
        <w:rPr>
          <w:rFonts w:ascii="Times New Roman" w:hAnsi="Times New Roman" w:cs="Times New Roman"/>
          <w:szCs w:val="20"/>
        </w:rPr>
      </w:pPr>
      <w:r w:rsidRPr="005234AE">
        <w:rPr>
          <w:rFonts w:ascii="Times New Roman" w:hAnsi="Times New Roman" w:cs="Times New Roman"/>
          <w:szCs w:val="20"/>
        </w:rPr>
        <w:t>Functions that are routinely performed as part of one’s employment are not normally claimable, for instance university lecturers cannot claim, under Presentations and Papers (see section 7 below) the lectures they present as part of their employment.</w:t>
      </w:r>
    </w:p>
    <w:p w:rsidR="003D48D1" w:rsidRPr="005234AE" w:rsidRDefault="003D48D1" w:rsidP="003D48D1">
      <w:pPr>
        <w:pStyle w:val="NoSpacing"/>
        <w:ind w:left="360"/>
        <w:jc w:val="both"/>
        <w:rPr>
          <w:rFonts w:ascii="Times New Roman" w:hAnsi="Times New Roman" w:cs="Times New Roman"/>
          <w:sz w:val="24"/>
        </w:rPr>
      </w:pPr>
    </w:p>
    <w:p w:rsidR="003D48D1" w:rsidRPr="005234AE" w:rsidRDefault="003D48D1" w:rsidP="003D48D1">
      <w:pPr>
        <w:pStyle w:val="NoSpacing"/>
        <w:numPr>
          <w:ilvl w:val="0"/>
          <w:numId w:val="10"/>
        </w:numPr>
        <w:jc w:val="both"/>
        <w:rPr>
          <w:rFonts w:ascii="Times New Roman" w:hAnsi="Times New Roman" w:cs="Times New Roman"/>
          <w:b/>
          <w:szCs w:val="20"/>
        </w:rPr>
      </w:pPr>
      <w:r w:rsidRPr="005234AE">
        <w:rPr>
          <w:rFonts w:ascii="Times New Roman" w:hAnsi="Times New Roman" w:cs="Times New Roman"/>
          <w:b/>
          <w:szCs w:val="20"/>
        </w:rPr>
        <w:t>CPD requirements for Accredited Professional Organization (APO) members</w:t>
      </w:r>
    </w:p>
    <w:p w:rsidR="004E7F2B" w:rsidRPr="005234AE" w:rsidRDefault="004E7F2B" w:rsidP="004E7F2B">
      <w:pPr>
        <w:pStyle w:val="NoSpacing"/>
        <w:ind w:left="720"/>
        <w:jc w:val="both"/>
        <w:rPr>
          <w:rFonts w:ascii="Times New Roman" w:hAnsi="Times New Roman" w:cs="Times New Roman"/>
          <w:b/>
          <w:szCs w:val="20"/>
        </w:rPr>
      </w:pPr>
    </w:p>
    <w:p w:rsidR="004E7F2B" w:rsidRPr="005234AE" w:rsidRDefault="004E7F2B"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The CPD requirements for APO members are identical in scope. On an ongoing basis, one needs to undertake at least 150 weighted hours of CPD activities during any three-year period, keeps records of such activities and makes the records available for audit when required.</w:t>
      </w:r>
    </w:p>
    <w:p w:rsidR="004E7F2B" w:rsidRPr="005234AE" w:rsidRDefault="004E7F2B" w:rsidP="004E7F2B">
      <w:pPr>
        <w:pStyle w:val="NoSpacing"/>
        <w:ind w:left="360"/>
        <w:jc w:val="both"/>
        <w:rPr>
          <w:rFonts w:ascii="Times New Roman" w:hAnsi="Times New Roman" w:cs="Times New Roman"/>
          <w:szCs w:val="20"/>
        </w:rPr>
      </w:pPr>
    </w:p>
    <w:p w:rsidR="005234AE" w:rsidRDefault="005234AE" w:rsidP="004E7F2B">
      <w:pPr>
        <w:pStyle w:val="NoSpacing"/>
        <w:ind w:left="360"/>
        <w:jc w:val="both"/>
        <w:rPr>
          <w:rFonts w:ascii="Times New Roman" w:hAnsi="Times New Roman" w:cs="Times New Roman"/>
          <w:szCs w:val="20"/>
        </w:rPr>
      </w:pPr>
    </w:p>
    <w:p w:rsidR="005234AE" w:rsidRPr="005234AE" w:rsidRDefault="005234AE" w:rsidP="005234AE">
      <w:pPr>
        <w:pStyle w:val="NoSpacing"/>
        <w:ind w:left="720" w:firstLine="720"/>
        <w:jc w:val="right"/>
        <w:rPr>
          <w:rFonts w:ascii="Times New Roman" w:hAnsi="Times New Roman" w:cs="Times New Roman"/>
          <w:b/>
          <w:sz w:val="20"/>
          <w:szCs w:val="20"/>
          <w:u w:val="single"/>
        </w:rPr>
      </w:pPr>
      <w:r w:rsidRPr="005234AE">
        <w:rPr>
          <w:rFonts w:ascii="Times New Roman" w:hAnsi="Times New Roman" w:cs="Times New Roman"/>
          <w:b/>
          <w:sz w:val="20"/>
          <w:szCs w:val="20"/>
          <w:u w:val="single"/>
        </w:rPr>
        <w:t>APPENDIX E</w:t>
      </w:r>
    </w:p>
    <w:p w:rsidR="005234AE" w:rsidRPr="005234AE" w:rsidRDefault="005234AE" w:rsidP="005234AE">
      <w:pPr>
        <w:pStyle w:val="NoSpacing"/>
        <w:ind w:left="360"/>
        <w:jc w:val="both"/>
        <w:rPr>
          <w:rFonts w:ascii="Times New Roman" w:hAnsi="Times New Roman" w:cs="Times New Roman"/>
          <w:sz w:val="20"/>
          <w:szCs w:val="20"/>
        </w:rPr>
      </w:pPr>
    </w:p>
    <w:p w:rsidR="005234AE" w:rsidRDefault="005234AE" w:rsidP="004E7F2B">
      <w:pPr>
        <w:pStyle w:val="NoSpacing"/>
        <w:ind w:left="360"/>
        <w:jc w:val="both"/>
        <w:rPr>
          <w:rFonts w:ascii="Times New Roman" w:hAnsi="Times New Roman" w:cs="Times New Roman"/>
          <w:szCs w:val="20"/>
        </w:rPr>
      </w:pPr>
    </w:p>
    <w:p w:rsidR="005234AE" w:rsidRDefault="005234AE" w:rsidP="004E7F2B">
      <w:pPr>
        <w:pStyle w:val="NoSpacing"/>
        <w:ind w:left="360"/>
        <w:jc w:val="both"/>
        <w:rPr>
          <w:rFonts w:ascii="Times New Roman" w:hAnsi="Times New Roman" w:cs="Times New Roman"/>
          <w:szCs w:val="20"/>
        </w:rPr>
      </w:pPr>
    </w:p>
    <w:p w:rsidR="005234AE" w:rsidRDefault="005234AE" w:rsidP="004E7F2B">
      <w:pPr>
        <w:pStyle w:val="NoSpacing"/>
        <w:ind w:left="360"/>
        <w:jc w:val="both"/>
        <w:rPr>
          <w:rFonts w:ascii="Times New Roman" w:hAnsi="Times New Roman" w:cs="Times New Roman"/>
          <w:szCs w:val="20"/>
        </w:rPr>
      </w:pPr>
    </w:p>
    <w:p w:rsidR="005234AE" w:rsidRDefault="005234AE" w:rsidP="004E7F2B">
      <w:pPr>
        <w:pStyle w:val="NoSpacing"/>
        <w:ind w:left="360"/>
        <w:jc w:val="both"/>
        <w:rPr>
          <w:rFonts w:ascii="Times New Roman" w:hAnsi="Times New Roman" w:cs="Times New Roman"/>
          <w:szCs w:val="20"/>
        </w:rPr>
      </w:pPr>
    </w:p>
    <w:p w:rsidR="005234AE" w:rsidRDefault="005234AE" w:rsidP="004E7F2B">
      <w:pPr>
        <w:pStyle w:val="NoSpacing"/>
        <w:ind w:left="360"/>
        <w:jc w:val="both"/>
        <w:rPr>
          <w:rFonts w:ascii="Times New Roman" w:hAnsi="Times New Roman" w:cs="Times New Roman"/>
          <w:szCs w:val="20"/>
        </w:rPr>
      </w:pPr>
    </w:p>
    <w:p w:rsidR="004E7F2B" w:rsidRPr="005234AE" w:rsidRDefault="004E7F2B" w:rsidP="004E7F2B">
      <w:pPr>
        <w:pStyle w:val="NoSpacing"/>
        <w:ind w:left="360"/>
        <w:jc w:val="both"/>
        <w:rPr>
          <w:rFonts w:ascii="Times New Roman" w:hAnsi="Times New Roman" w:cs="Times New Roman"/>
          <w:sz w:val="20"/>
          <w:szCs w:val="20"/>
        </w:rPr>
      </w:pPr>
      <w:r w:rsidRPr="005234AE">
        <w:rPr>
          <w:rFonts w:ascii="Times New Roman" w:hAnsi="Times New Roman" w:cs="Times New Roman"/>
          <w:szCs w:val="20"/>
        </w:rPr>
        <w:t xml:space="preserve">For many engineers, the most convenient method of recording in </w:t>
      </w:r>
      <w:proofErr w:type="gramStart"/>
      <w:r w:rsidRPr="005234AE">
        <w:rPr>
          <w:rFonts w:ascii="Times New Roman" w:hAnsi="Times New Roman" w:cs="Times New Roman"/>
          <w:szCs w:val="20"/>
        </w:rPr>
        <w:t>sufficient</w:t>
      </w:r>
      <w:proofErr w:type="gramEnd"/>
      <w:r w:rsidRPr="005234AE">
        <w:rPr>
          <w:rFonts w:ascii="Times New Roman" w:hAnsi="Times New Roman" w:cs="Times New Roman"/>
          <w:szCs w:val="20"/>
        </w:rPr>
        <w:t xml:space="preserve"> detail for </w:t>
      </w:r>
      <w:r w:rsidRPr="005234AE">
        <w:rPr>
          <w:rFonts w:ascii="Times New Roman" w:hAnsi="Times New Roman" w:cs="Times New Roman"/>
          <w:sz w:val="20"/>
          <w:szCs w:val="20"/>
        </w:rPr>
        <w:t>audit will be through brief entries I their professional diaries.</w:t>
      </w:r>
    </w:p>
    <w:p w:rsidR="004E7F2B" w:rsidRPr="005234AE" w:rsidRDefault="004E7F2B" w:rsidP="004E7F2B">
      <w:pPr>
        <w:pStyle w:val="NoSpacing"/>
        <w:ind w:left="360"/>
        <w:jc w:val="both"/>
        <w:rPr>
          <w:rFonts w:ascii="Times New Roman" w:hAnsi="Times New Roman" w:cs="Times New Roman"/>
          <w:sz w:val="20"/>
          <w:szCs w:val="20"/>
        </w:rPr>
      </w:pPr>
    </w:p>
    <w:p w:rsidR="004E7F2B" w:rsidRPr="005234AE" w:rsidRDefault="004E7F2B" w:rsidP="004E7F2B">
      <w:pPr>
        <w:pStyle w:val="NoSpacing"/>
        <w:ind w:left="360"/>
        <w:jc w:val="both"/>
        <w:rPr>
          <w:rFonts w:ascii="Times New Roman" w:hAnsi="Times New Roman" w:cs="Times New Roman"/>
          <w:sz w:val="20"/>
          <w:szCs w:val="20"/>
        </w:rPr>
      </w:pPr>
      <w:r w:rsidRPr="005234AE">
        <w:rPr>
          <w:rFonts w:ascii="Times New Roman" w:hAnsi="Times New Roman" w:cs="Times New Roman"/>
          <w:sz w:val="20"/>
          <w:szCs w:val="20"/>
        </w:rPr>
        <w:t xml:space="preserve">Six main types of CPD activities are discussed below for which different time weighting </w:t>
      </w:r>
    </w:p>
    <w:p w:rsidR="004E7F2B" w:rsidRPr="005234AE" w:rsidRDefault="004E7F2B" w:rsidP="005234AE">
      <w:pPr>
        <w:pStyle w:val="NoSpacing"/>
        <w:jc w:val="both"/>
        <w:rPr>
          <w:rFonts w:ascii="Times New Roman" w:hAnsi="Times New Roman" w:cs="Times New Roman"/>
          <w:sz w:val="20"/>
          <w:szCs w:val="20"/>
        </w:rPr>
      </w:pPr>
    </w:p>
    <w:p w:rsidR="004E7F2B" w:rsidRPr="005234AE" w:rsidRDefault="004E7F2B"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factors apply. Engineers in academic positions must also show that they undertake a minimum of 40 hours of industry involvement in any three years.</w:t>
      </w:r>
    </w:p>
    <w:p w:rsidR="004E7F2B" w:rsidRPr="005234AE" w:rsidRDefault="004E7F2B"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The weighted hours of CPD for any given activity are obtained by multiplying the actual hours spent on the activity by the relevant time weighting factor.</w:t>
      </w:r>
    </w:p>
    <w:p w:rsidR="004E7F2B" w:rsidRPr="005234AE" w:rsidRDefault="004E7F2B" w:rsidP="004E7F2B">
      <w:pPr>
        <w:pStyle w:val="NoSpacing"/>
        <w:ind w:left="360"/>
        <w:jc w:val="both"/>
        <w:rPr>
          <w:rFonts w:ascii="Times New Roman" w:hAnsi="Times New Roman" w:cs="Times New Roman"/>
          <w:szCs w:val="20"/>
        </w:rPr>
      </w:pPr>
    </w:p>
    <w:p w:rsidR="004E7F2B" w:rsidRPr="005234AE" w:rsidRDefault="004E7F2B"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 xml:space="preserve">For example, participation in a short course attracts a time weighting factor of 2 (see Section 4 below) Hence, if 8 hours were </w:t>
      </w:r>
      <w:proofErr w:type="gramStart"/>
      <w:r w:rsidRPr="005234AE">
        <w:rPr>
          <w:rFonts w:ascii="Times New Roman" w:hAnsi="Times New Roman" w:cs="Times New Roman"/>
          <w:szCs w:val="20"/>
        </w:rPr>
        <w:t>actually spent</w:t>
      </w:r>
      <w:proofErr w:type="gramEnd"/>
      <w:r w:rsidRPr="005234AE">
        <w:rPr>
          <w:rFonts w:ascii="Times New Roman" w:hAnsi="Times New Roman" w:cs="Times New Roman"/>
          <w:szCs w:val="20"/>
        </w:rPr>
        <w:t xml:space="preserve"> on the short course, this would convert to 16 weighted hours.</w:t>
      </w:r>
    </w:p>
    <w:p w:rsidR="004E7F2B" w:rsidRPr="005234AE" w:rsidRDefault="004E7F2B" w:rsidP="004E7F2B">
      <w:pPr>
        <w:pStyle w:val="NoSpacing"/>
        <w:ind w:left="360"/>
        <w:jc w:val="both"/>
        <w:rPr>
          <w:rFonts w:ascii="Times New Roman" w:hAnsi="Times New Roman" w:cs="Times New Roman"/>
          <w:b/>
          <w:szCs w:val="20"/>
        </w:rPr>
      </w:pPr>
    </w:p>
    <w:p w:rsidR="004E7F2B" w:rsidRPr="005234AE" w:rsidRDefault="004E7F2B" w:rsidP="004E7F2B">
      <w:pPr>
        <w:pStyle w:val="NoSpacing"/>
        <w:numPr>
          <w:ilvl w:val="0"/>
          <w:numId w:val="10"/>
        </w:numPr>
        <w:jc w:val="both"/>
        <w:rPr>
          <w:rFonts w:ascii="Times New Roman" w:hAnsi="Times New Roman" w:cs="Times New Roman"/>
          <w:b/>
          <w:szCs w:val="20"/>
        </w:rPr>
      </w:pPr>
      <w:r w:rsidRPr="005234AE">
        <w:rPr>
          <w:rFonts w:ascii="Times New Roman" w:hAnsi="Times New Roman" w:cs="Times New Roman"/>
          <w:b/>
          <w:szCs w:val="20"/>
        </w:rPr>
        <w:t>Types of CPD</w:t>
      </w:r>
    </w:p>
    <w:p w:rsidR="004E7F2B" w:rsidRPr="005234AE" w:rsidRDefault="004E7F2B" w:rsidP="004E7F2B">
      <w:pPr>
        <w:pStyle w:val="NoSpacing"/>
        <w:ind w:left="720"/>
        <w:jc w:val="both"/>
        <w:rPr>
          <w:rFonts w:ascii="Times New Roman" w:hAnsi="Times New Roman" w:cs="Times New Roman"/>
          <w:b/>
          <w:szCs w:val="20"/>
        </w:rPr>
      </w:pPr>
    </w:p>
    <w:p w:rsidR="004E7F2B" w:rsidRPr="005234AE" w:rsidRDefault="00C71182"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The six major types of CPD are:</w:t>
      </w:r>
    </w:p>
    <w:p w:rsidR="00C71182" w:rsidRDefault="005234AE" w:rsidP="005234AE">
      <w:pPr>
        <w:pStyle w:val="NoSpacing"/>
        <w:ind w:left="360"/>
        <w:jc w:val="both"/>
        <w:rPr>
          <w:rFonts w:ascii="Times New Roman" w:hAnsi="Times New Roman" w:cs="Times New Roman"/>
          <w:szCs w:val="20"/>
        </w:rPr>
      </w:pPr>
      <w:r>
        <w:rPr>
          <w:rFonts w:ascii="Times New Roman" w:hAnsi="Times New Roman" w:cs="Times New Roman"/>
          <w:szCs w:val="20"/>
        </w:rPr>
        <w:t xml:space="preserve">A </w:t>
      </w:r>
      <w:r w:rsidR="00C71182" w:rsidRPr="005234AE">
        <w:rPr>
          <w:rFonts w:ascii="Times New Roman" w:hAnsi="Times New Roman" w:cs="Times New Roman"/>
          <w:szCs w:val="20"/>
        </w:rPr>
        <w:t xml:space="preserve">Formal Education and Training </w:t>
      </w:r>
      <w:r>
        <w:rPr>
          <w:rFonts w:ascii="Times New Roman" w:hAnsi="Times New Roman" w:cs="Times New Roman"/>
          <w:szCs w:val="20"/>
        </w:rPr>
        <w:t xml:space="preserve">       </w:t>
      </w:r>
      <w:r w:rsidR="00C71182" w:rsidRPr="005234AE">
        <w:rPr>
          <w:rFonts w:ascii="Times New Roman" w:hAnsi="Times New Roman" w:cs="Times New Roman"/>
          <w:szCs w:val="20"/>
        </w:rPr>
        <w:t>Activities</w:t>
      </w:r>
    </w:p>
    <w:p w:rsidR="005234AE" w:rsidRPr="005234AE" w:rsidRDefault="005234AE" w:rsidP="005234AE">
      <w:pPr>
        <w:pStyle w:val="NoSpacing"/>
        <w:ind w:left="360"/>
        <w:jc w:val="both"/>
        <w:rPr>
          <w:rFonts w:ascii="Times New Roman" w:hAnsi="Times New Roman" w:cs="Times New Roman"/>
          <w:szCs w:val="20"/>
        </w:rPr>
      </w:pPr>
    </w:p>
    <w:p w:rsidR="00C71182" w:rsidRPr="005234AE" w:rsidRDefault="00C71182"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 xml:space="preserve">B  </w:t>
      </w:r>
      <w:r w:rsidR="005234AE">
        <w:rPr>
          <w:rFonts w:ascii="Times New Roman" w:hAnsi="Times New Roman" w:cs="Times New Roman"/>
          <w:szCs w:val="20"/>
        </w:rPr>
        <w:t xml:space="preserve">   </w:t>
      </w:r>
      <w:r w:rsidRPr="005234AE">
        <w:rPr>
          <w:rFonts w:ascii="Times New Roman" w:hAnsi="Times New Roman" w:cs="Times New Roman"/>
          <w:szCs w:val="20"/>
        </w:rPr>
        <w:t xml:space="preserve"> Informal Learning Activities</w:t>
      </w:r>
    </w:p>
    <w:p w:rsidR="00C71182" w:rsidRPr="005234AE" w:rsidRDefault="00C71182"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 xml:space="preserve">C   </w:t>
      </w:r>
      <w:r w:rsidR="005234AE">
        <w:rPr>
          <w:rFonts w:ascii="Times New Roman" w:hAnsi="Times New Roman" w:cs="Times New Roman"/>
          <w:szCs w:val="20"/>
        </w:rPr>
        <w:t xml:space="preserve">   </w:t>
      </w:r>
      <w:r w:rsidRPr="005234AE">
        <w:rPr>
          <w:rFonts w:ascii="Times New Roman" w:hAnsi="Times New Roman" w:cs="Times New Roman"/>
          <w:szCs w:val="20"/>
        </w:rPr>
        <w:t>Conferences and Meetings</w:t>
      </w:r>
    </w:p>
    <w:p w:rsidR="00C71182" w:rsidRDefault="005234AE" w:rsidP="004E7F2B">
      <w:pPr>
        <w:pStyle w:val="NoSpacing"/>
        <w:ind w:left="360"/>
        <w:jc w:val="both"/>
        <w:rPr>
          <w:rFonts w:ascii="Times New Roman" w:hAnsi="Times New Roman" w:cs="Times New Roman"/>
          <w:szCs w:val="20"/>
        </w:rPr>
      </w:pPr>
      <w:proofErr w:type="gramStart"/>
      <w:r>
        <w:rPr>
          <w:rFonts w:ascii="Times New Roman" w:hAnsi="Times New Roman" w:cs="Times New Roman"/>
          <w:szCs w:val="20"/>
        </w:rPr>
        <w:t xml:space="preserve">D  </w:t>
      </w:r>
      <w:r w:rsidR="00C71182" w:rsidRPr="005234AE">
        <w:rPr>
          <w:rFonts w:ascii="Times New Roman" w:hAnsi="Times New Roman" w:cs="Times New Roman"/>
          <w:szCs w:val="20"/>
        </w:rPr>
        <w:t>Presentations</w:t>
      </w:r>
      <w:proofErr w:type="gramEnd"/>
      <w:r w:rsidR="00C71182" w:rsidRPr="005234AE">
        <w:rPr>
          <w:rFonts w:ascii="Times New Roman" w:hAnsi="Times New Roman" w:cs="Times New Roman"/>
          <w:szCs w:val="20"/>
        </w:rPr>
        <w:t xml:space="preserve"> and Publications of </w:t>
      </w:r>
      <w:r>
        <w:rPr>
          <w:rFonts w:ascii="Times New Roman" w:hAnsi="Times New Roman" w:cs="Times New Roman"/>
          <w:szCs w:val="20"/>
        </w:rPr>
        <w:t xml:space="preserve">    </w:t>
      </w:r>
      <w:r w:rsidR="00C71182" w:rsidRPr="005234AE">
        <w:rPr>
          <w:rFonts w:ascii="Times New Roman" w:hAnsi="Times New Roman" w:cs="Times New Roman"/>
          <w:szCs w:val="20"/>
        </w:rPr>
        <w:t>Papers</w:t>
      </w:r>
    </w:p>
    <w:p w:rsidR="005234AE" w:rsidRPr="005234AE" w:rsidRDefault="005234AE" w:rsidP="004E7F2B">
      <w:pPr>
        <w:pStyle w:val="NoSpacing"/>
        <w:ind w:left="360"/>
        <w:jc w:val="both"/>
        <w:rPr>
          <w:rFonts w:ascii="Times New Roman" w:hAnsi="Times New Roman" w:cs="Times New Roman"/>
          <w:szCs w:val="20"/>
        </w:rPr>
      </w:pPr>
    </w:p>
    <w:p w:rsidR="00C71182" w:rsidRDefault="00C71182"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E   Service Activities</w:t>
      </w:r>
    </w:p>
    <w:p w:rsidR="002D4536" w:rsidRPr="005234AE" w:rsidRDefault="002D4536" w:rsidP="004E7F2B">
      <w:pPr>
        <w:pStyle w:val="NoSpacing"/>
        <w:ind w:left="360"/>
        <w:jc w:val="both"/>
        <w:rPr>
          <w:rFonts w:ascii="Times New Roman" w:hAnsi="Times New Roman" w:cs="Times New Roman"/>
          <w:szCs w:val="20"/>
        </w:rPr>
      </w:pPr>
    </w:p>
    <w:p w:rsidR="00C71182" w:rsidRPr="005234AE" w:rsidRDefault="00C71182" w:rsidP="004E7F2B">
      <w:pPr>
        <w:pStyle w:val="NoSpacing"/>
        <w:ind w:left="360"/>
        <w:jc w:val="both"/>
        <w:rPr>
          <w:rFonts w:ascii="Times New Roman" w:hAnsi="Times New Roman" w:cs="Times New Roman"/>
          <w:szCs w:val="20"/>
        </w:rPr>
      </w:pPr>
      <w:r w:rsidRPr="005234AE">
        <w:rPr>
          <w:rFonts w:ascii="Times New Roman" w:hAnsi="Times New Roman" w:cs="Times New Roman"/>
          <w:szCs w:val="20"/>
        </w:rPr>
        <w:t>F    Industries Involvement (for Academia)</w:t>
      </w:r>
    </w:p>
    <w:p w:rsidR="00C71182" w:rsidRDefault="00C71182" w:rsidP="004E7F2B">
      <w:pPr>
        <w:pStyle w:val="NoSpacing"/>
        <w:ind w:left="360"/>
        <w:jc w:val="both"/>
        <w:rPr>
          <w:rFonts w:ascii="Times New Roman" w:hAnsi="Times New Roman" w:cs="Times New Roman"/>
          <w:szCs w:val="20"/>
        </w:rPr>
      </w:pPr>
    </w:p>
    <w:p w:rsidR="002D4536" w:rsidRPr="005234AE" w:rsidRDefault="002D4536" w:rsidP="004E7F2B">
      <w:pPr>
        <w:pStyle w:val="NoSpacing"/>
        <w:ind w:left="360"/>
        <w:jc w:val="both"/>
        <w:rPr>
          <w:rFonts w:ascii="Times New Roman" w:hAnsi="Times New Roman" w:cs="Times New Roman"/>
          <w:szCs w:val="20"/>
        </w:rPr>
      </w:pPr>
    </w:p>
    <w:p w:rsidR="00C71182" w:rsidRDefault="00C71182" w:rsidP="00C71182">
      <w:pPr>
        <w:pStyle w:val="NoSpacing"/>
        <w:ind w:left="360"/>
        <w:jc w:val="both"/>
        <w:rPr>
          <w:rFonts w:ascii="Times New Roman" w:hAnsi="Times New Roman" w:cs="Times New Roman"/>
          <w:szCs w:val="20"/>
        </w:rPr>
      </w:pPr>
      <w:r w:rsidRPr="005234AE">
        <w:rPr>
          <w:rFonts w:ascii="Times New Roman" w:hAnsi="Times New Roman" w:cs="Times New Roman"/>
          <w:szCs w:val="20"/>
        </w:rPr>
        <w:t>If one believes he is undertaking other types of CPD that comply with the general definition in Section 1 above, one should make a submission for this to be recognized.</w:t>
      </w:r>
    </w:p>
    <w:p w:rsidR="002D4536" w:rsidRPr="005234AE" w:rsidRDefault="002D4536" w:rsidP="00C71182">
      <w:pPr>
        <w:pStyle w:val="NoSpacing"/>
        <w:ind w:left="360"/>
        <w:jc w:val="both"/>
        <w:rPr>
          <w:rFonts w:ascii="Times New Roman" w:hAnsi="Times New Roman" w:cs="Times New Roman"/>
          <w:szCs w:val="20"/>
        </w:rPr>
      </w:pPr>
    </w:p>
    <w:p w:rsidR="00C71182" w:rsidRPr="005234AE" w:rsidRDefault="00C71182" w:rsidP="00C71182">
      <w:pPr>
        <w:pStyle w:val="NoSpacing"/>
        <w:ind w:left="360"/>
        <w:jc w:val="both"/>
        <w:rPr>
          <w:rFonts w:ascii="Times New Roman" w:hAnsi="Times New Roman" w:cs="Times New Roman"/>
          <w:szCs w:val="20"/>
        </w:rPr>
      </w:pPr>
    </w:p>
    <w:p w:rsidR="00C71182" w:rsidRPr="002D4536" w:rsidRDefault="00C71182" w:rsidP="00C71182">
      <w:pPr>
        <w:pStyle w:val="NoSpacing"/>
        <w:numPr>
          <w:ilvl w:val="0"/>
          <w:numId w:val="10"/>
        </w:numPr>
        <w:jc w:val="both"/>
        <w:rPr>
          <w:rFonts w:ascii="Times New Roman" w:hAnsi="Times New Roman" w:cs="Times New Roman"/>
          <w:b/>
          <w:sz w:val="24"/>
          <w:szCs w:val="20"/>
        </w:rPr>
      </w:pPr>
      <w:r w:rsidRPr="002D4536">
        <w:rPr>
          <w:rFonts w:ascii="Times New Roman" w:hAnsi="Times New Roman" w:cs="Times New Roman"/>
          <w:b/>
          <w:sz w:val="24"/>
          <w:szCs w:val="20"/>
        </w:rPr>
        <w:lastRenderedPageBreak/>
        <w:t>A- Formal Education and Training Activities (time weighting factor – 2)</w:t>
      </w:r>
    </w:p>
    <w:p w:rsidR="00C71182" w:rsidRPr="002D4536" w:rsidRDefault="00C71182" w:rsidP="00C71182">
      <w:pPr>
        <w:pStyle w:val="NoSpacing"/>
        <w:jc w:val="both"/>
        <w:rPr>
          <w:rFonts w:ascii="Times New Roman" w:hAnsi="Times New Roman" w:cs="Times New Roman"/>
          <w:b/>
          <w:sz w:val="24"/>
          <w:szCs w:val="20"/>
        </w:rPr>
      </w:pPr>
    </w:p>
    <w:p w:rsidR="00C71182" w:rsidRPr="002D4536" w:rsidRDefault="00C71182" w:rsidP="00C71182">
      <w:pPr>
        <w:pStyle w:val="NoSpacing"/>
        <w:ind w:left="360"/>
        <w:jc w:val="both"/>
        <w:rPr>
          <w:rFonts w:ascii="Times New Roman" w:hAnsi="Times New Roman" w:cs="Times New Roman"/>
          <w:sz w:val="24"/>
          <w:szCs w:val="20"/>
        </w:rPr>
      </w:pPr>
      <w:r w:rsidRPr="002D4536">
        <w:rPr>
          <w:rFonts w:ascii="Times New Roman" w:hAnsi="Times New Roman" w:cs="Times New Roman"/>
          <w:sz w:val="24"/>
          <w:szCs w:val="20"/>
        </w:rPr>
        <w:t>These include formal face-to-face education distance education, short courses and formal on-the-job training. These will almost always include time spent in preparation and/or follow-up and most will involve assessment.</w:t>
      </w:r>
    </w:p>
    <w:p w:rsidR="00C71182" w:rsidRPr="002D4536" w:rsidRDefault="00C71182" w:rsidP="00C71182">
      <w:pPr>
        <w:pStyle w:val="NoSpacing"/>
        <w:ind w:left="360"/>
        <w:jc w:val="both"/>
        <w:rPr>
          <w:rFonts w:ascii="Times New Roman" w:hAnsi="Times New Roman" w:cs="Times New Roman"/>
          <w:sz w:val="24"/>
          <w:szCs w:val="20"/>
        </w:rPr>
      </w:pPr>
    </w:p>
    <w:p w:rsidR="00C71182" w:rsidRPr="002D4536" w:rsidRDefault="00C71182" w:rsidP="00C71182">
      <w:pPr>
        <w:pStyle w:val="NoSpacing"/>
        <w:ind w:left="720"/>
        <w:jc w:val="both"/>
        <w:rPr>
          <w:rFonts w:ascii="Times New Roman" w:hAnsi="Times New Roman" w:cs="Times New Roman"/>
          <w:sz w:val="24"/>
          <w:szCs w:val="20"/>
        </w:rPr>
      </w:pPr>
      <w:r w:rsidRPr="002D4536">
        <w:rPr>
          <w:rFonts w:ascii="Times New Roman" w:hAnsi="Times New Roman" w:cs="Times New Roman"/>
          <w:sz w:val="24"/>
          <w:szCs w:val="20"/>
        </w:rPr>
        <w:t>A special case relates to the undertaking of the entire course work for a higher degree or postgraduate diploma, either by the face-to-face or distance modes, which will cover the CPD requirements for the rolling three-year period containing the course. However, one should continue to record other relevant CPD activities for future reference.</w:t>
      </w:r>
    </w:p>
    <w:p w:rsidR="00E55148" w:rsidRPr="002D4536" w:rsidRDefault="00E55148" w:rsidP="00C71182">
      <w:pPr>
        <w:pStyle w:val="NoSpacing"/>
        <w:ind w:left="720"/>
        <w:jc w:val="both"/>
        <w:rPr>
          <w:rFonts w:ascii="Times New Roman" w:hAnsi="Times New Roman" w:cs="Times New Roman"/>
          <w:sz w:val="24"/>
          <w:szCs w:val="20"/>
        </w:rPr>
      </w:pPr>
    </w:p>
    <w:p w:rsidR="00E55148" w:rsidRPr="002D4536" w:rsidRDefault="00E55148" w:rsidP="007B4B68">
      <w:pPr>
        <w:pStyle w:val="NoSpacing"/>
        <w:ind w:left="360"/>
        <w:jc w:val="both"/>
        <w:rPr>
          <w:rFonts w:ascii="Times New Roman" w:hAnsi="Times New Roman" w:cs="Times New Roman"/>
          <w:szCs w:val="20"/>
        </w:rPr>
      </w:pPr>
      <w:r w:rsidRPr="002D4536">
        <w:rPr>
          <w:rFonts w:ascii="Times New Roman" w:hAnsi="Times New Roman" w:cs="Times New Roman"/>
          <w:sz w:val="24"/>
          <w:szCs w:val="20"/>
        </w:rPr>
        <w:t xml:space="preserve">For formal face-to-face </w:t>
      </w:r>
      <w:r w:rsidR="007B4B68" w:rsidRPr="002D4536">
        <w:rPr>
          <w:rFonts w:ascii="Times New Roman" w:hAnsi="Times New Roman" w:cs="Times New Roman"/>
          <w:sz w:val="24"/>
          <w:szCs w:val="20"/>
        </w:rPr>
        <w:t xml:space="preserve">education, the time claimed can include the actual hours of lectures attended and/or research undertaken. For distance learning, the simplest approach is </w:t>
      </w:r>
      <w:r w:rsidR="007B4B68" w:rsidRPr="002D4536">
        <w:rPr>
          <w:rFonts w:ascii="Times New Roman" w:hAnsi="Times New Roman" w:cs="Times New Roman"/>
          <w:szCs w:val="20"/>
        </w:rPr>
        <w:t>to estimate the equivalent number of hours of formal face-to-face education that would have been involved if this mode had been utilized instead of the distance mode. A time weighting factor up to 2 can then be applied.</w:t>
      </w:r>
    </w:p>
    <w:p w:rsidR="007B4B68" w:rsidRPr="002D4536" w:rsidRDefault="007B4B68" w:rsidP="00C71182">
      <w:pPr>
        <w:pStyle w:val="NoSpacing"/>
        <w:ind w:left="720"/>
        <w:jc w:val="both"/>
        <w:rPr>
          <w:rFonts w:ascii="Times New Roman" w:hAnsi="Times New Roman" w:cs="Times New Roman"/>
          <w:szCs w:val="20"/>
        </w:rPr>
      </w:pPr>
    </w:p>
    <w:p w:rsidR="007B4B68" w:rsidRPr="002D4536" w:rsidRDefault="007B4B68" w:rsidP="007B4B68">
      <w:pPr>
        <w:pStyle w:val="NoSpacing"/>
        <w:ind w:left="360"/>
        <w:jc w:val="both"/>
        <w:rPr>
          <w:rFonts w:ascii="Times New Roman" w:hAnsi="Times New Roman" w:cs="Times New Roman"/>
          <w:szCs w:val="20"/>
        </w:rPr>
      </w:pPr>
      <w:r w:rsidRPr="002D4536">
        <w:rPr>
          <w:rFonts w:ascii="Times New Roman" w:hAnsi="Times New Roman" w:cs="Times New Roman"/>
          <w:szCs w:val="20"/>
        </w:rPr>
        <w:t xml:space="preserve">Short courses are defined as involving presenters who are external to the workplace. These include courses at tertiary institutions that are not taken for award purposes. On-the-job training activities are similar to short </w:t>
      </w:r>
      <w:proofErr w:type="gramStart"/>
      <w:r w:rsidRPr="002D4536">
        <w:rPr>
          <w:rFonts w:ascii="Times New Roman" w:hAnsi="Times New Roman" w:cs="Times New Roman"/>
          <w:szCs w:val="20"/>
        </w:rPr>
        <w:t>courses, but</w:t>
      </w:r>
      <w:proofErr w:type="gramEnd"/>
      <w:r w:rsidRPr="002D4536">
        <w:rPr>
          <w:rFonts w:ascii="Times New Roman" w:hAnsi="Times New Roman" w:cs="Times New Roman"/>
          <w:szCs w:val="20"/>
        </w:rPr>
        <w:t xml:space="preserve"> are conducted by expert staff from within the workplace.</w:t>
      </w:r>
    </w:p>
    <w:p w:rsidR="007B4B68" w:rsidRPr="002D4536" w:rsidRDefault="007B4B68" w:rsidP="00C71182">
      <w:pPr>
        <w:pStyle w:val="NoSpacing"/>
        <w:ind w:left="720"/>
        <w:jc w:val="both"/>
        <w:rPr>
          <w:rFonts w:ascii="Times New Roman" w:hAnsi="Times New Roman" w:cs="Times New Roman"/>
          <w:szCs w:val="20"/>
        </w:rPr>
      </w:pPr>
    </w:p>
    <w:p w:rsidR="007B4B68" w:rsidRPr="002D4536" w:rsidRDefault="007B4B68" w:rsidP="007B4B68">
      <w:pPr>
        <w:pStyle w:val="NoSpacing"/>
        <w:numPr>
          <w:ilvl w:val="0"/>
          <w:numId w:val="10"/>
        </w:numPr>
        <w:jc w:val="both"/>
        <w:rPr>
          <w:rFonts w:ascii="Times New Roman" w:hAnsi="Times New Roman" w:cs="Times New Roman"/>
          <w:b/>
          <w:szCs w:val="20"/>
        </w:rPr>
      </w:pPr>
      <w:r w:rsidRPr="002D4536">
        <w:rPr>
          <w:rFonts w:ascii="Times New Roman" w:hAnsi="Times New Roman" w:cs="Times New Roman"/>
          <w:b/>
          <w:szCs w:val="20"/>
        </w:rPr>
        <w:t>B – Informal Learning Activities (various time weighting factors)</w:t>
      </w:r>
    </w:p>
    <w:p w:rsidR="007B4B68" w:rsidRPr="002D4536" w:rsidRDefault="007B4B68" w:rsidP="007B4B68">
      <w:pPr>
        <w:pStyle w:val="NoSpacing"/>
        <w:ind w:left="720"/>
        <w:jc w:val="both"/>
        <w:rPr>
          <w:rFonts w:ascii="Times New Roman" w:hAnsi="Times New Roman" w:cs="Times New Roman"/>
          <w:b/>
          <w:szCs w:val="20"/>
        </w:rPr>
      </w:pPr>
    </w:p>
    <w:p w:rsidR="007B4B68" w:rsidRPr="002D4536" w:rsidRDefault="007B4B68" w:rsidP="007B4B68">
      <w:pPr>
        <w:pStyle w:val="NoSpacing"/>
        <w:ind w:left="360"/>
        <w:jc w:val="both"/>
        <w:rPr>
          <w:rFonts w:ascii="Times New Roman" w:hAnsi="Times New Roman" w:cs="Times New Roman"/>
          <w:szCs w:val="20"/>
        </w:rPr>
      </w:pPr>
      <w:r w:rsidRPr="002D4536">
        <w:rPr>
          <w:rFonts w:ascii="Times New Roman" w:hAnsi="Times New Roman" w:cs="Times New Roman"/>
          <w:szCs w:val="20"/>
        </w:rPr>
        <w:t>Typical of these activities are the reading of books, journals, manuals, etc. and familiarization</w:t>
      </w:r>
      <w:r w:rsidR="00BA2E31" w:rsidRPr="002D4536">
        <w:rPr>
          <w:rFonts w:ascii="Times New Roman" w:hAnsi="Times New Roman" w:cs="Times New Roman"/>
          <w:szCs w:val="20"/>
        </w:rPr>
        <w:t xml:space="preserve"> with the operation of technological aids, computer programs, equipment, etc.</w:t>
      </w:r>
    </w:p>
    <w:p w:rsidR="00BA2E31" w:rsidRPr="002D4536" w:rsidRDefault="00BA2E31" w:rsidP="007B4B68">
      <w:pPr>
        <w:pStyle w:val="NoSpacing"/>
        <w:ind w:left="360"/>
        <w:jc w:val="both"/>
        <w:rPr>
          <w:rFonts w:ascii="Times New Roman" w:hAnsi="Times New Roman" w:cs="Times New Roman"/>
          <w:szCs w:val="20"/>
        </w:rPr>
      </w:pPr>
    </w:p>
    <w:p w:rsidR="00BA2E31" w:rsidRPr="002D4536" w:rsidRDefault="00BA2E31" w:rsidP="007B4B68">
      <w:pPr>
        <w:pStyle w:val="NoSpacing"/>
        <w:ind w:left="360"/>
        <w:jc w:val="both"/>
        <w:rPr>
          <w:rFonts w:ascii="Times New Roman" w:hAnsi="Times New Roman" w:cs="Times New Roman"/>
          <w:szCs w:val="20"/>
        </w:rPr>
      </w:pPr>
      <w:r w:rsidRPr="002D4536">
        <w:rPr>
          <w:rFonts w:ascii="Times New Roman" w:hAnsi="Times New Roman" w:cs="Times New Roman"/>
          <w:szCs w:val="20"/>
        </w:rPr>
        <w:t>Informal learning activities include on-the-job learning that takes place because of workplace requirements and private study where one can exercise complete discretion. On-the-job learning requirements usually arise when one undertakes a new project and identify areas where one needs to extend one’s competency base. Private study is an opportunity for one to direct the way in which one’s professional career develops.</w:t>
      </w:r>
    </w:p>
    <w:p w:rsidR="00BA2E31" w:rsidRPr="002D4536" w:rsidRDefault="00BA2E31" w:rsidP="007B4B68">
      <w:pPr>
        <w:pStyle w:val="NoSpacing"/>
        <w:ind w:left="360"/>
        <w:jc w:val="both"/>
        <w:rPr>
          <w:rFonts w:ascii="Times New Roman" w:hAnsi="Times New Roman" w:cs="Times New Roman"/>
          <w:szCs w:val="20"/>
        </w:rPr>
      </w:pPr>
    </w:p>
    <w:p w:rsidR="00BA2E31" w:rsidRPr="002D4536" w:rsidRDefault="00BA2E31" w:rsidP="007B4B68">
      <w:pPr>
        <w:pStyle w:val="NoSpacing"/>
        <w:ind w:left="360"/>
        <w:jc w:val="both"/>
        <w:rPr>
          <w:rFonts w:ascii="Times New Roman" w:hAnsi="Times New Roman" w:cs="Times New Roman"/>
          <w:szCs w:val="20"/>
        </w:rPr>
      </w:pPr>
      <w:r w:rsidRPr="002D4536">
        <w:rPr>
          <w:rFonts w:ascii="Times New Roman" w:hAnsi="Times New Roman" w:cs="Times New Roman"/>
          <w:szCs w:val="20"/>
        </w:rPr>
        <w:t xml:space="preserve">In both cases, any activity claimed must pass the simple test that it contributes to the development of one’s career as a professional engineer. A time weighting factor of 1 applies to on-the-job learning while a factor of 0.5 applies to private study. In each case, the maximum number of “weighted” hours that one can claim over a </w:t>
      </w:r>
      <w:proofErr w:type="gramStart"/>
      <w:r w:rsidRPr="002D4536">
        <w:rPr>
          <w:rFonts w:ascii="Times New Roman" w:hAnsi="Times New Roman" w:cs="Times New Roman"/>
          <w:szCs w:val="20"/>
        </w:rPr>
        <w:t>three year</w:t>
      </w:r>
      <w:proofErr w:type="gramEnd"/>
      <w:r w:rsidRPr="002D4536">
        <w:rPr>
          <w:rFonts w:ascii="Times New Roman" w:hAnsi="Times New Roman" w:cs="Times New Roman"/>
          <w:szCs w:val="20"/>
        </w:rPr>
        <w:t xml:space="preserve"> period is 75 hours. Hence one can meet the 150 hours CPD obligations if one </w:t>
      </w:r>
      <w:proofErr w:type="gramStart"/>
      <w:r w:rsidRPr="002D4536">
        <w:rPr>
          <w:rFonts w:ascii="Times New Roman" w:hAnsi="Times New Roman" w:cs="Times New Roman"/>
          <w:szCs w:val="20"/>
        </w:rPr>
        <w:t>is able to</w:t>
      </w:r>
      <w:proofErr w:type="gramEnd"/>
      <w:r w:rsidRPr="002D4536">
        <w:rPr>
          <w:rFonts w:ascii="Times New Roman" w:hAnsi="Times New Roman" w:cs="Times New Roman"/>
          <w:szCs w:val="20"/>
        </w:rPr>
        <w:t xml:space="preserve"> </w:t>
      </w:r>
      <w:r w:rsidR="009B3396" w:rsidRPr="002D4536">
        <w:rPr>
          <w:rFonts w:ascii="Times New Roman" w:hAnsi="Times New Roman" w:cs="Times New Roman"/>
          <w:szCs w:val="20"/>
        </w:rPr>
        <w:t>justify the maximum allowable claims for both on-the-job learning and private study.</w:t>
      </w:r>
    </w:p>
    <w:p w:rsidR="009B3396" w:rsidRPr="002D4536" w:rsidRDefault="009B3396" w:rsidP="007B4B68">
      <w:pPr>
        <w:pStyle w:val="NoSpacing"/>
        <w:ind w:left="360"/>
        <w:jc w:val="both"/>
        <w:rPr>
          <w:rFonts w:ascii="Times New Roman" w:hAnsi="Times New Roman" w:cs="Times New Roman"/>
          <w:szCs w:val="20"/>
        </w:rPr>
      </w:pPr>
    </w:p>
    <w:p w:rsidR="009B3396" w:rsidRPr="002D4536" w:rsidRDefault="009B3396" w:rsidP="009B3396">
      <w:pPr>
        <w:pStyle w:val="NoSpacing"/>
        <w:numPr>
          <w:ilvl w:val="0"/>
          <w:numId w:val="10"/>
        </w:numPr>
        <w:jc w:val="both"/>
        <w:rPr>
          <w:rFonts w:ascii="Times New Roman" w:hAnsi="Times New Roman" w:cs="Times New Roman"/>
          <w:b/>
          <w:szCs w:val="20"/>
        </w:rPr>
      </w:pPr>
      <w:r w:rsidRPr="002D4536">
        <w:rPr>
          <w:rFonts w:ascii="Times New Roman" w:hAnsi="Times New Roman" w:cs="Times New Roman"/>
          <w:b/>
          <w:szCs w:val="20"/>
        </w:rPr>
        <w:t>C – Conferences and Meetings (time weighting factor = 1)</w:t>
      </w:r>
    </w:p>
    <w:p w:rsidR="009B3396" w:rsidRPr="002D4536" w:rsidRDefault="009B3396" w:rsidP="009B3396">
      <w:pPr>
        <w:pStyle w:val="NoSpacing"/>
        <w:ind w:left="720"/>
        <w:jc w:val="both"/>
        <w:rPr>
          <w:rFonts w:ascii="Times New Roman" w:hAnsi="Times New Roman" w:cs="Times New Roman"/>
          <w:szCs w:val="20"/>
        </w:rPr>
      </w:pPr>
    </w:p>
    <w:p w:rsidR="009B3396" w:rsidRPr="002D4536" w:rsidRDefault="009B3396" w:rsidP="009B3396">
      <w:pPr>
        <w:pStyle w:val="NoSpacing"/>
        <w:ind w:left="360"/>
        <w:jc w:val="both"/>
        <w:rPr>
          <w:rFonts w:ascii="Times New Roman" w:hAnsi="Times New Roman" w:cs="Times New Roman"/>
          <w:szCs w:val="20"/>
        </w:rPr>
      </w:pPr>
      <w:r w:rsidRPr="002D4536">
        <w:rPr>
          <w:rFonts w:ascii="Times New Roman" w:hAnsi="Times New Roman" w:cs="Times New Roman"/>
          <w:szCs w:val="20"/>
        </w:rPr>
        <w:t>These include all conferences, symposia, technical inspections and meetings run by APO’s &amp; PTC to provide information. Those run by other acknowledge experts could also be claimed provided that the content relates to the development of one’s professional career.</w:t>
      </w:r>
    </w:p>
    <w:p w:rsidR="009B3396" w:rsidRPr="002D4536" w:rsidRDefault="009B3396" w:rsidP="009B3396">
      <w:pPr>
        <w:pStyle w:val="NoSpacing"/>
        <w:ind w:left="360"/>
        <w:jc w:val="both"/>
        <w:rPr>
          <w:rFonts w:ascii="Times New Roman" w:hAnsi="Times New Roman" w:cs="Times New Roman"/>
          <w:szCs w:val="20"/>
        </w:rPr>
      </w:pPr>
    </w:p>
    <w:p w:rsidR="009B3396" w:rsidRDefault="009B3396" w:rsidP="009B3396">
      <w:pPr>
        <w:pStyle w:val="NoSpacing"/>
        <w:ind w:left="360"/>
        <w:jc w:val="both"/>
        <w:rPr>
          <w:rFonts w:ascii="Times New Roman" w:hAnsi="Times New Roman" w:cs="Times New Roman"/>
          <w:szCs w:val="20"/>
        </w:rPr>
      </w:pPr>
      <w:r w:rsidRPr="002D4536">
        <w:rPr>
          <w:rFonts w:ascii="Times New Roman" w:hAnsi="Times New Roman" w:cs="Times New Roman"/>
          <w:szCs w:val="20"/>
        </w:rPr>
        <w:t>The hours claimed should be for the formal technical presentations and inspections that one attended at such conferences, symposia, inspections and meetings.</w:t>
      </w:r>
    </w:p>
    <w:p w:rsidR="002D4536" w:rsidRPr="002D4536" w:rsidRDefault="002D4536" w:rsidP="009B3396">
      <w:pPr>
        <w:pStyle w:val="NoSpacing"/>
        <w:ind w:left="360"/>
        <w:jc w:val="both"/>
        <w:rPr>
          <w:rFonts w:ascii="Times New Roman" w:hAnsi="Times New Roman" w:cs="Times New Roman"/>
          <w:szCs w:val="20"/>
        </w:rPr>
      </w:pPr>
    </w:p>
    <w:p w:rsidR="009B3396" w:rsidRPr="002D4536" w:rsidRDefault="009B3396" w:rsidP="009B3396">
      <w:pPr>
        <w:pStyle w:val="NoSpacing"/>
        <w:numPr>
          <w:ilvl w:val="0"/>
          <w:numId w:val="10"/>
        </w:numPr>
        <w:jc w:val="both"/>
        <w:rPr>
          <w:rFonts w:ascii="Times New Roman" w:hAnsi="Times New Roman" w:cs="Times New Roman"/>
          <w:b/>
          <w:szCs w:val="20"/>
        </w:rPr>
      </w:pPr>
      <w:r w:rsidRPr="002D4536">
        <w:rPr>
          <w:rFonts w:ascii="Times New Roman" w:hAnsi="Times New Roman" w:cs="Times New Roman"/>
          <w:b/>
          <w:szCs w:val="20"/>
        </w:rPr>
        <w:t>D – Presentations and Publication of Papers (various time weighting factors)</w:t>
      </w:r>
    </w:p>
    <w:p w:rsidR="009B3396" w:rsidRPr="002D4536" w:rsidRDefault="009B3396" w:rsidP="009B3396">
      <w:pPr>
        <w:pStyle w:val="NoSpacing"/>
        <w:ind w:left="720"/>
        <w:jc w:val="both"/>
        <w:rPr>
          <w:rFonts w:ascii="Times New Roman" w:hAnsi="Times New Roman" w:cs="Times New Roman"/>
          <w:szCs w:val="20"/>
        </w:rPr>
      </w:pPr>
    </w:p>
    <w:p w:rsidR="009B3396" w:rsidRPr="002D4536" w:rsidRDefault="009B3396" w:rsidP="009B3396">
      <w:pPr>
        <w:pStyle w:val="NoSpacing"/>
        <w:ind w:left="360"/>
        <w:jc w:val="both"/>
        <w:rPr>
          <w:rFonts w:ascii="Times New Roman" w:hAnsi="Times New Roman" w:cs="Times New Roman"/>
          <w:szCs w:val="20"/>
        </w:rPr>
      </w:pPr>
      <w:r w:rsidRPr="002D4536">
        <w:rPr>
          <w:rFonts w:ascii="Times New Roman" w:hAnsi="Times New Roman" w:cs="Times New Roman"/>
          <w:szCs w:val="20"/>
        </w:rPr>
        <w:t xml:space="preserve">The preparation and presentation of material for courses, conferences, seminars and symposia can be claimed </w:t>
      </w:r>
      <w:r w:rsidR="00AE4A8C" w:rsidRPr="002D4536">
        <w:rPr>
          <w:rFonts w:ascii="Times New Roman" w:hAnsi="Times New Roman" w:cs="Times New Roman"/>
          <w:szCs w:val="20"/>
        </w:rPr>
        <w:t xml:space="preserve">if these activities contribute to the engineering related competencies of engineers and associated professionals. A time weighting factor of 10 should be applied to the actual </w:t>
      </w:r>
      <w:r w:rsidR="00AE4A8C" w:rsidRPr="002D4536">
        <w:rPr>
          <w:rFonts w:ascii="Times New Roman" w:hAnsi="Times New Roman" w:cs="Times New Roman"/>
          <w:szCs w:val="20"/>
        </w:rPr>
        <w:lastRenderedPageBreak/>
        <w:t>duration of the presentation if the paper is not published.</w:t>
      </w:r>
    </w:p>
    <w:p w:rsidR="00AE4A8C" w:rsidRPr="002D4536" w:rsidRDefault="00AE4A8C" w:rsidP="009B3396">
      <w:pPr>
        <w:pStyle w:val="NoSpacing"/>
        <w:ind w:left="360"/>
        <w:jc w:val="both"/>
        <w:rPr>
          <w:rFonts w:ascii="Times New Roman" w:hAnsi="Times New Roman" w:cs="Times New Roman"/>
          <w:szCs w:val="20"/>
        </w:rPr>
      </w:pPr>
    </w:p>
    <w:p w:rsidR="00AE4A8C" w:rsidRPr="002D4536" w:rsidRDefault="00AE4A8C" w:rsidP="009B3396">
      <w:pPr>
        <w:pStyle w:val="NoSpacing"/>
        <w:ind w:left="360"/>
        <w:jc w:val="both"/>
        <w:rPr>
          <w:rFonts w:ascii="Times New Roman" w:hAnsi="Times New Roman" w:cs="Times New Roman"/>
          <w:szCs w:val="20"/>
        </w:rPr>
      </w:pPr>
      <w:r w:rsidRPr="002D4536">
        <w:rPr>
          <w:rFonts w:ascii="Times New Roman" w:hAnsi="Times New Roman" w:cs="Times New Roman"/>
          <w:szCs w:val="20"/>
        </w:rPr>
        <w:t xml:space="preserve">Material published in journals and conference papers can be claimed as follows: </w:t>
      </w:r>
    </w:p>
    <w:p w:rsidR="00AE4A8C" w:rsidRPr="002D4536" w:rsidRDefault="00AE4A8C" w:rsidP="009B3396">
      <w:pPr>
        <w:pStyle w:val="NoSpacing"/>
        <w:ind w:left="360"/>
        <w:jc w:val="both"/>
        <w:rPr>
          <w:rFonts w:ascii="Times New Roman" w:hAnsi="Times New Roman" w:cs="Times New Roman"/>
          <w:szCs w:val="20"/>
        </w:rPr>
      </w:pPr>
    </w:p>
    <w:p w:rsidR="00AE4A8C" w:rsidRPr="002D4536" w:rsidRDefault="00AE4A8C" w:rsidP="00AE4A8C">
      <w:pPr>
        <w:pStyle w:val="NoSpacing"/>
        <w:numPr>
          <w:ilvl w:val="0"/>
          <w:numId w:val="12"/>
        </w:numPr>
        <w:ind w:left="720"/>
        <w:jc w:val="both"/>
        <w:rPr>
          <w:rFonts w:ascii="Times New Roman" w:hAnsi="Times New Roman" w:cs="Times New Roman"/>
          <w:szCs w:val="20"/>
        </w:rPr>
      </w:pPr>
      <w:r w:rsidRPr="002D4536">
        <w:rPr>
          <w:rFonts w:ascii="Times New Roman" w:hAnsi="Times New Roman" w:cs="Times New Roman"/>
          <w:szCs w:val="20"/>
        </w:rPr>
        <w:t>40 hours per paper for technical papers or research reports for conferences; or</w:t>
      </w:r>
    </w:p>
    <w:p w:rsidR="00AE4A8C" w:rsidRPr="002D4536" w:rsidRDefault="00AE4A8C" w:rsidP="00AE4A8C">
      <w:pPr>
        <w:pStyle w:val="NoSpacing"/>
        <w:numPr>
          <w:ilvl w:val="0"/>
          <w:numId w:val="12"/>
        </w:numPr>
        <w:ind w:left="720"/>
        <w:jc w:val="both"/>
        <w:rPr>
          <w:rFonts w:ascii="Times New Roman" w:hAnsi="Times New Roman" w:cs="Times New Roman"/>
          <w:szCs w:val="20"/>
        </w:rPr>
      </w:pPr>
      <w:r w:rsidRPr="002D4536">
        <w:rPr>
          <w:rFonts w:ascii="Times New Roman" w:hAnsi="Times New Roman" w:cs="Times New Roman"/>
          <w:szCs w:val="20"/>
        </w:rPr>
        <w:t>50 hours per paper for papers is referred prior to publication</w:t>
      </w:r>
    </w:p>
    <w:p w:rsidR="00AE4A8C" w:rsidRPr="002D4536" w:rsidRDefault="00AE4A8C" w:rsidP="00AE4A8C">
      <w:pPr>
        <w:pStyle w:val="NoSpacing"/>
        <w:ind w:left="720"/>
        <w:jc w:val="both"/>
        <w:rPr>
          <w:rFonts w:ascii="Times New Roman" w:hAnsi="Times New Roman" w:cs="Times New Roman"/>
          <w:szCs w:val="20"/>
        </w:rPr>
      </w:pPr>
    </w:p>
    <w:p w:rsidR="00AE4A8C" w:rsidRPr="002D4536" w:rsidRDefault="00AE4A8C" w:rsidP="00AE4A8C">
      <w:pPr>
        <w:pStyle w:val="NoSpacing"/>
        <w:tabs>
          <w:tab w:val="left" w:pos="360"/>
        </w:tabs>
        <w:ind w:left="360"/>
        <w:jc w:val="both"/>
        <w:rPr>
          <w:rFonts w:ascii="Times New Roman" w:hAnsi="Times New Roman" w:cs="Times New Roman"/>
          <w:szCs w:val="20"/>
        </w:rPr>
      </w:pPr>
      <w:r w:rsidRPr="002D4536">
        <w:rPr>
          <w:rFonts w:ascii="Times New Roman" w:hAnsi="Times New Roman" w:cs="Times New Roman"/>
          <w:szCs w:val="20"/>
        </w:rPr>
        <w:t>The preparation and presentation of material designed to promote awareness of engineering, membership in PTC and benefits of registration of potential members and the community can be claimed. A time weighting factor of 5 should be applied to the actual duration of the presentation. One may claim up to 30 weighted hours of this type of CPD in any three-year period.</w:t>
      </w:r>
    </w:p>
    <w:p w:rsidR="00AE4A8C" w:rsidRPr="002D4536" w:rsidRDefault="00AE4A8C" w:rsidP="00AE4A8C">
      <w:pPr>
        <w:pStyle w:val="NoSpacing"/>
        <w:tabs>
          <w:tab w:val="left" w:pos="360"/>
        </w:tabs>
        <w:ind w:left="360"/>
        <w:jc w:val="both"/>
        <w:rPr>
          <w:rFonts w:ascii="Times New Roman" w:hAnsi="Times New Roman" w:cs="Times New Roman"/>
          <w:szCs w:val="20"/>
        </w:rPr>
      </w:pPr>
    </w:p>
    <w:p w:rsidR="00AE4A8C" w:rsidRPr="002D4536" w:rsidRDefault="00AE4A8C" w:rsidP="00AE4A8C">
      <w:pPr>
        <w:pStyle w:val="NoSpacing"/>
        <w:numPr>
          <w:ilvl w:val="0"/>
          <w:numId w:val="10"/>
        </w:numPr>
        <w:tabs>
          <w:tab w:val="left" w:pos="360"/>
        </w:tabs>
        <w:jc w:val="both"/>
        <w:rPr>
          <w:rFonts w:ascii="Times New Roman" w:hAnsi="Times New Roman" w:cs="Times New Roman"/>
          <w:b/>
          <w:szCs w:val="20"/>
        </w:rPr>
      </w:pPr>
      <w:r w:rsidRPr="002D4536">
        <w:rPr>
          <w:rFonts w:ascii="Times New Roman" w:hAnsi="Times New Roman" w:cs="Times New Roman"/>
          <w:b/>
          <w:szCs w:val="20"/>
        </w:rPr>
        <w:t>E – Service Activities (time weighting factor – 1)</w:t>
      </w:r>
    </w:p>
    <w:p w:rsidR="00AE4A8C" w:rsidRPr="002D4536" w:rsidRDefault="00AE4A8C" w:rsidP="00AE4A8C">
      <w:pPr>
        <w:pStyle w:val="NoSpacing"/>
        <w:tabs>
          <w:tab w:val="left" w:pos="360"/>
        </w:tabs>
        <w:ind w:left="720"/>
        <w:jc w:val="both"/>
        <w:rPr>
          <w:rFonts w:ascii="Times New Roman" w:hAnsi="Times New Roman" w:cs="Times New Roman"/>
          <w:b/>
          <w:szCs w:val="20"/>
        </w:rPr>
      </w:pPr>
    </w:p>
    <w:p w:rsidR="00CA193D" w:rsidRPr="002D4536" w:rsidRDefault="00AE4A8C" w:rsidP="00CA193D">
      <w:pPr>
        <w:pStyle w:val="NoSpacing"/>
        <w:tabs>
          <w:tab w:val="left" w:pos="360"/>
        </w:tabs>
        <w:ind w:left="360"/>
        <w:jc w:val="both"/>
        <w:rPr>
          <w:rFonts w:ascii="Times New Roman" w:hAnsi="Times New Roman" w:cs="Times New Roman"/>
          <w:szCs w:val="20"/>
        </w:rPr>
      </w:pPr>
      <w:r w:rsidRPr="002D4536">
        <w:rPr>
          <w:rFonts w:ascii="Times New Roman" w:hAnsi="Times New Roman" w:cs="Times New Roman"/>
          <w:szCs w:val="20"/>
        </w:rPr>
        <w:t>Service to the profession may be allowable particularly where it contributes to the continuing professional development of others. Within PTC, this includes con</w:t>
      </w:r>
      <w:r w:rsidR="00CA193D" w:rsidRPr="002D4536">
        <w:rPr>
          <w:rFonts w:ascii="Times New Roman" w:hAnsi="Times New Roman" w:cs="Times New Roman"/>
          <w:szCs w:val="20"/>
        </w:rPr>
        <w:t>tributions as a Member Reviewer, member of a course accreditation team, participation in CPD audits, review of technical papers prior to publication and technical aspects of work undertaken in or for the Boards and Committees of the APO’s and/or PTC, including national committees and technical societies. CPD allowable under this heading is limited to 20% of one’s total in any three years.</w:t>
      </w:r>
    </w:p>
    <w:p w:rsidR="00CA193D" w:rsidRPr="002D4536" w:rsidRDefault="00CA193D" w:rsidP="00CA193D">
      <w:pPr>
        <w:pStyle w:val="NoSpacing"/>
        <w:tabs>
          <w:tab w:val="left" w:pos="360"/>
        </w:tabs>
        <w:ind w:left="360"/>
        <w:jc w:val="both"/>
        <w:rPr>
          <w:rFonts w:ascii="Times New Roman" w:hAnsi="Times New Roman" w:cs="Times New Roman"/>
          <w:szCs w:val="20"/>
        </w:rPr>
      </w:pPr>
    </w:p>
    <w:p w:rsidR="00CA193D" w:rsidRPr="002D4536" w:rsidRDefault="00CA193D" w:rsidP="00CA193D">
      <w:pPr>
        <w:pStyle w:val="NoSpacing"/>
        <w:numPr>
          <w:ilvl w:val="0"/>
          <w:numId w:val="10"/>
        </w:numPr>
        <w:tabs>
          <w:tab w:val="left" w:pos="360"/>
        </w:tabs>
        <w:jc w:val="both"/>
        <w:rPr>
          <w:rFonts w:ascii="Times New Roman" w:hAnsi="Times New Roman" w:cs="Times New Roman"/>
          <w:b/>
          <w:szCs w:val="20"/>
        </w:rPr>
      </w:pPr>
      <w:r w:rsidRPr="002D4536">
        <w:rPr>
          <w:rFonts w:ascii="Times New Roman" w:hAnsi="Times New Roman" w:cs="Times New Roman"/>
          <w:b/>
          <w:szCs w:val="20"/>
        </w:rPr>
        <w:t>F – Industry Involvement (for academia) (time weighting factor =</w:t>
      </w:r>
      <w:proofErr w:type="gramStart"/>
      <w:r w:rsidRPr="002D4536">
        <w:rPr>
          <w:rFonts w:ascii="Times New Roman" w:hAnsi="Times New Roman" w:cs="Times New Roman"/>
          <w:b/>
          <w:szCs w:val="20"/>
        </w:rPr>
        <w:t>1 )</w:t>
      </w:r>
      <w:proofErr w:type="gramEnd"/>
    </w:p>
    <w:p w:rsidR="00CA193D" w:rsidRPr="002D4536" w:rsidRDefault="00CA193D" w:rsidP="00CA193D">
      <w:pPr>
        <w:pStyle w:val="NoSpacing"/>
        <w:tabs>
          <w:tab w:val="left" w:pos="360"/>
        </w:tabs>
        <w:ind w:left="720"/>
        <w:jc w:val="both"/>
        <w:rPr>
          <w:rFonts w:ascii="Times New Roman" w:hAnsi="Times New Roman" w:cs="Times New Roman"/>
          <w:b/>
          <w:szCs w:val="20"/>
        </w:rPr>
      </w:pPr>
    </w:p>
    <w:p w:rsidR="00CA193D" w:rsidRPr="002D4536" w:rsidRDefault="00CA193D" w:rsidP="00CA193D">
      <w:pPr>
        <w:pStyle w:val="NoSpacing"/>
        <w:tabs>
          <w:tab w:val="left" w:pos="360"/>
        </w:tabs>
        <w:ind w:left="360"/>
        <w:jc w:val="both"/>
        <w:rPr>
          <w:rFonts w:ascii="Times New Roman" w:hAnsi="Times New Roman" w:cs="Times New Roman"/>
          <w:szCs w:val="20"/>
        </w:rPr>
      </w:pPr>
      <w:r w:rsidRPr="002D4536">
        <w:rPr>
          <w:rFonts w:ascii="Times New Roman" w:hAnsi="Times New Roman" w:cs="Times New Roman"/>
          <w:szCs w:val="20"/>
        </w:rPr>
        <w:t>Engineers employed in academic positions are expected to foster links with industry to the benefit of engineering education, research and practice in Philippines</w:t>
      </w:r>
      <w:r w:rsidR="005234AE" w:rsidRPr="002D4536">
        <w:rPr>
          <w:rFonts w:ascii="Times New Roman" w:hAnsi="Times New Roman" w:cs="Times New Roman"/>
          <w:szCs w:val="20"/>
        </w:rPr>
        <w:t>. This requirement also ensures that they are exposed to developments in engineering practice outside their academic institutions.</w:t>
      </w:r>
    </w:p>
    <w:p w:rsidR="005234AE" w:rsidRPr="002D4536" w:rsidRDefault="005234AE" w:rsidP="002D4536">
      <w:pPr>
        <w:pStyle w:val="NoSpacing"/>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r w:rsidRPr="002D4536">
        <w:rPr>
          <w:rFonts w:ascii="Times New Roman" w:hAnsi="Times New Roman" w:cs="Times New Roman"/>
          <w:szCs w:val="20"/>
        </w:rPr>
        <w:t xml:space="preserve">Industry involvement will normally be in the form of consulting services. However, </w:t>
      </w:r>
      <w:r w:rsidRPr="002D4536">
        <w:rPr>
          <w:rFonts w:ascii="Times New Roman" w:hAnsi="Times New Roman" w:cs="Times New Roman"/>
          <w:szCs w:val="20"/>
        </w:rPr>
        <w:t>where one has close ties with industry, one can include supervision of industry-sponsored research.</w:t>
      </w: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r w:rsidRPr="002D4536">
        <w:rPr>
          <w:rFonts w:ascii="Times New Roman" w:hAnsi="Times New Roman" w:cs="Times New Roman"/>
          <w:szCs w:val="20"/>
        </w:rPr>
        <w:t>Supervision of design projects carried out for industry and fieldtrips may also be counted if they have contributed to the above objectives.</w:t>
      </w: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r w:rsidRPr="002D4536">
        <w:rPr>
          <w:rFonts w:ascii="Times New Roman" w:hAnsi="Times New Roman" w:cs="Times New Roman"/>
          <w:szCs w:val="20"/>
        </w:rPr>
        <w:t>Professional Engineers in academic positions must be able to show they have at least 40 hours of industry involvement every three years.</w:t>
      </w: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1D0A03" w:rsidRDefault="001D0A03" w:rsidP="00CA193D">
      <w:pPr>
        <w:pStyle w:val="NoSpacing"/>
        <w:tabs>
          <w:tab w:val="left" w:pos="360"/>
        </w:tabs>
        <w:ind w:left="360"/>
        <w:jc w:val="both"/>
        <w:rPr>
          <w:rFonts w:ascii="Times New Roman" w:hAnsi="Times New Roman" w:cs="Times New Roman"/>
          <w:color w:val="0070C0"/>
          <w:szCs w:val="20"/>
        </w:rPr>
      </w:pPr>
      <w:r w:rsidRPr="001D0A03">
        <w:rPr>
          <w:rFonts w:ascii="Times New Roman" w:hAnsi="Times New Roman" w:cs="Times New Roman"/>
          <w:color w:val="0070C0"/>
          <w:szCs w:val="20"/>
        </w:rPr>
        <w:t>NOTE: CPD equivalence as provided by Professional Regulation Commission will govern in case of inconsistenc</w:t>
      </w:r>
      <w:r>
        <w:rPr>
          <w:rFonts w:ascii="Times New Roman" w:hAnsi="Times New Roman" w:cs="Times New Roman"/>
          <w:color w:val="0070C0"/>
          <w:szCs w:val="20"/>
        </w:rPr>
        <w:t>es.</w:t>
      </w: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2D4536" w:rsidRDefault="005234AE" w:rsidP="00CA193D">
      <w:pPr>
        <w:pStyle w:val="NoSpacing"/>
        <w:tabs>
          <w:tab w:val="left" w:pos="360"/>
        </w:tabs>
        <w:ind w:left="360"/>
        <w:jc w:val="both"/>
        <w:rPr>
          <w:rFonts w:ascii="Times New Roman" w:hAnsi="Times New Roman" w:cs="Times New Roman"/>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2D4536" w:rsidRDefault="002D4536" w:rsidP="00CA193D">
      <w:pPr>
        <w:pStyle w:val="NoSpacing"/>
        <w:tabs>
          <w:tab w:val="left" w:pos="360"/>
        </w:tabs>
        <w:ind w:left="360"/>
        <w:jc w:val="both"/>
        <w:rPr>
          <w:rFonts w:ascii="Times New Roman" w:hAnsi="Times New Roman" w:cs="Times New Roman"/>
          <w:sz w:val="20"/>
          <w:szCs w:val="20"/>
        </w:rPr>
        <w:sectPr w:rsidR="002D4536" w:rsidSect="00F14CB1">
          <w:type w:val="nextColumn"/>
          <w:pgSz w:w="11907" w:h="16839" w:code="9"/>
          <w:pgMar w:top="1440" w:right="1440" w:bottom="1440" w:left="1440" w:header="720" w:footer="720" w:gutter="0"/>
          <w:cols w:num="2" w:space="721" w:equalWidth="0">
            <w:col w:w="4153" w:space="721"/>
            <w:col w:w="4153"/>
          </w:cols>
          <w:docGrid w:linePitch="360"/>
        </w:sectPr>
      </w:pPr>
    </w:p>
    <w:tbl>
      <w:tblPr>
        <w:tblStyle w:val="TableGrid"/>
        <w:tblpPr w:leftFromText="180" w:rightFromText="180" w:vertAnchor="page" w:horzAnchor="margin" w:tblpXSpec="center" w:tblpY="3031"/>
        <w:tblW w:w="11085" w:type="dxa"/>
        <w:tblLook w:val="04A0" w:firstRow="1" w:lastRow="0" w:firstColumn="1" w:lastColumn="0" w:noHBand="0" w:noVBand="1"/>
      </w:tblPr>
      <w:tblGrid>
        <w:gridCol w:w="1008"/>
        <w:gridCol w:w="990"/>
        <w:gridCol w:w="990"/>
        <w:gridCol w:w="4050"/>
        <w:gridCol w:w="1350"/>
        <w:gridCol w:w="1440"/>
        <w:gridCol w:w="1257"/>
      </w:tblGrid>
      <w:tr w:rsidR="002D4536" w:rsidRPr="002D4536" w:rsidTr="002D4536">
        <w:trPr>
          <w:trHeight w:val="257"/>
        </w:trPr>
        <w:tc>
          <w:tcPr>
            <w:tcW w:w="1008" w:type="dxa"/>
            <w:vMerge w:val="restart"/>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0"/>
              </w:rPr>
            </w:pPr>
          </w:p>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REF</w:t>
            </w:r>
          </w:p>
        </w:tc>
        <w:tc>
          <w:tcPr>
            <w:tcW w:w="990" w:type="dxa"/>
            <w:vMerge w:val="restart"/>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0"/>
              </w:rPr>
            </w:pPr>
          </w:p>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DATE</w:t>
            </w:r>
          </w:p>
        </w:tc>
        <w:tc>
          <w:tcPr>
            <w:tcW w:w="990" w:type="dxa"/>
            <w:vMerge w:val="restart"/>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0"/>
              </w:rPr>
            </w:pPr>
          </w:p>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TYPE</w:t>
            </w:r>
          </w:p>
        </w:tc>
        <w:tc>
          <w:tcPr>
            <w:tcW w:w="4050" w:type="dxa"/>
            <w:vMerge w:val="restart"/>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0"/>
              </w:rPr>
            </w:pPr>
          </w:p>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CPD activity/topic/provider</w:t>
            </w:r>
          </w:p>
        </w:tc>
        <w:tc>
          <w:tcPr>
            <w:tcW w:w="4047" w:type="dxa"/>
            <w:gridSpan w:val="3"/>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Time (hours)</w:t>
            </w:r>
          </w:p>
        </w:tc>
      </w:tr>
      <w:tr w:rsidR="002D4536" w:rsidRPr="002D4536" w:rsidTr="002D4536">
        <w:trPr>
          <w:trHeight w:val="1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4536" w:rsidRPr="002D4536" w:rsidRDefault="002D4536" w:rsidP="002D4536">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4536" w:rsidRPr="002D4536" w:rsidRDefault="002D4536" w:rsidP="002D4536">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4536" w:rsidRPr="002D4536" w:rsidRDefault="002D4536" w:rsidP="002D4536">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4536" w:rsidRPr="002D4536" w:rsidRDefault="002D4536" w:rsidP="002D4536">
            <w:pPr>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Actual</w:t>
            </w:r>
          </w:p>
        </w:tc>
        <w:tc>
          <w:tcPr>
            <w:tcW w:w="1440"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 xml:space="preserve">Weight </w:t>
            </w:r>
          </w:p>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factor</w:t>
            </w:r>
          </w:p>
        </w:tc>
        <w:tc>
          <w:tcPr>
            <w:tcW w:w="1257"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0"/>
              </w:rPr>
            </w:pPr>
            <w:r w:rsidRPr="002D4536">
              <w:rPr>
                <w:rFonts w:ascii="Times New Roman" w:hAnsi="Times New Roman" w:cs="Times New Roman"/>
                <w:b/>
                <w:sz w:val="20"/>
                <w:szCs w:val="20"/>
              </w:rPr>
              <w:t>Weighted hours</w:t>
            </w:r>
          </w:p>
        </w:tc>
      </w:tr>
      <w:tr w:rsidR="002D4536" w:rsidRPr="002D4536" w:rsidTr="002D4536">
        <w:trPr>
          <w:trHeight w:val="278"/>
        </w:trPr>
        <w:tc>
          <w:tcPr>
            <w:tcW w:w="1008"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57"/>
        </w:trPr>
        <w:tc>
          <w:tcPr>
            <w:tcW w:w="1008"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57"/>
        </w:trPr>
        <w:tc>
          <w:tcPr>
            <w:tcW w:w="1008"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3</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57"/>
        </w:trPr>
        <w:tc>
          <w:tcPr>
            <w:tcW w:w="1008"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4</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57"/>
        </w:trPr>
        <w:tc>
          <w:tcPr>
            <w:tcW w:w="1008"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5</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6</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hideMark/>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7</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8</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9</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10</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11</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12</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13</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14</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15</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16</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17</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18</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19</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20</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21</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22</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23</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24</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25</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26</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27</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28</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29</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30</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31</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r w:rsidR="002D4536" w:rsidRPr="002D4536" w:rsidTr="002D4536">
        <w:trPr>
          <w:trHeight w:val="274"/>
        </w:trPr>
        <w:tc>
          <w:tcPr>
            <w:tcW w:w="1008"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b/>
                <w:sz w:val="20"/>
                <w:szCs w:val="24"/>
              </w:rPr>
            </w:pPr>
            <w:r w:rsidRPr="002D4536">
              <w:rPr>
                <w:rFonts w:ascii="Times New Roman" w:hAnsi="Times New Roman" w:cs="Times New Roman"/>
                <w:b/>
                <w:sz w:val="20"/>
                <w:szCs w:val="24"/>
              </w:rPr>
              <w:t>32</w:t>
            </w: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99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40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35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c>
          <w:tcPr>
            <w:tcW w:w="1257" w:type="dxa"/>
            <w:tcBorders>
              <w:top w:val="single" w:sz="4" w:space="0" w:color="auto"/>
              <w:left w:val="single" w:sz="4" w:space="0" w:color="auto"/>
              <w:bottom w:val="single" w:sz="4" w:space="0" w:color="auto"/>
              <w:right w:val="single" w:sz="4" w:space="0" w:color="auto"/>
            </w:tcBorders>
          </w:tcPr>
          <w:p w:rsidR="002D4536" w:rsidRPr="002D4536" w:rsidRDefault="002D4536" w:rsidP="002D4536">
            <w:pPr>
              <w:jc w:val="center"/>
              <w:rPr>
                <w:rFonts w:ascii="Times New Roman" w:hAnsi="Times New Roman" w:cs="Times New Roman"/>
                <w:sz w:val="20"/>
                <w:szCs w:val="24"/>
              </w:rPr>
            </w:pPr>
          </w:p>
        </w:tc>
      </w:tr>
    </w:tbl>
    <w:p w:rsidR="005234AE" w:rsidRPr="00027547" w:rsidRDefault="002D4536" w:rsidP="002D4536">
      <w:pPr>
        <w:pStyle w:val="NoSpacing"/>
        <w:tabs>
          <w:tab w:val="left" w:pos="360"/>
        </w:tabs>
        <w:ind w:left="360"/>
        <w:jc w:val="center"/>
        <w:rPr>
          <w:rFonts w:ascii="Times New Roman" w:hAnsi="Times New Roman" w:cs="Times New Roman"/>
          <w:b/>
        </w:rPr>
      </w:pPr>
      <w:r w:rsidRPr="00027547">
        <w:rPr>
          <w:rFonts w:ascii="Times New Roman" w:hAnsi="Times New Roman" w:cs="Times New Roman"/>
          <w:b/>
        </w:rPr>
        <w:t>SUMMARY OF ACTIVITIES CLAIMED AS CONTINUING PROFESSIONAL DEVELOPMENT</w:t>
      </w:r>
    </w:p>
    <w:p w:rsidR="002D4536" w:rsidRPr="002D4536" w:rsidRDefault="002D4536" w:rsidP="002D4536">
      <w:pPr>
        <w:pStyle w:val="NoSpacing"/>
        <w:ind w:left="360"/>
        <w:rPr>
          <w:rFonts w:ascii="Times New Roman" w:hAnsi="Times New Roman" w:cs="Times New Roman"/>
        </w:rPr>
      </w:pPr>
    </w:p>
    <w:p w:rsidR="002D4536" w:rsidRPr="002D4536" w:rsidRDefault="002D4536" w:rsidP="002D4536">
      <w:pPr>
        <w:pStyle w:val="NoSpacing"/>
        <w:ind w:left="-990"/>
        <w:rPr>
          <w:rFonts w:ascii="Times New Roman" w:hAnsi="Times New Roman" w:cs="Times New Roman"/>
        </w:rPr>
      </w:pPr>
      <w:r w:rsidRPr="002D4536">
        <w:rPr>
          <w:rFonts w:ascii="Times New Roman" w:hAnsi="Times New Roman" w:cs="Times New Roman"/>
        </w:rPr>
        <w:t>Referring to the types of CPD described in the preceding pages, use the table below as a summary of those records.</w:t>
      </w:r>
    </w:p>
    <w:p w:rsidR="005234AE" w:rsidRPr="002D4536"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2D4536" w:rsidRDefault="002D4536" w:rsidP="002D4536">
      <w:pPr>
        <w:pStyle w:val="NoSpacing"/>
        <w:tabs>
          <w:tab w:val="left" w:pos="360"/>
        </w:tabs>
        <w:ind w:left="360"/>
        <w:jc w:val="center"/>
        <w:rPr>
          <w:rFonts w:ascii="Times New Roman" w:hAnsi="Times New Roman" w:cs="Times New Roman"/>
          <w:b/>
          <w:sz w:val="20"/>
          <w:szCs w:val="20"/>
        </w:rPr>
      </w:pPr>
      <w:r w:rsidRPr="002D4536">
        <w:rPr>
          <w:rFonts w:ascii="Times New Roman" w:hAnsi="Times New Roman" w:cs="Times New Roman"/>
          <w:b/>
          <w:sz w:val="20"/>
          <w:szCs w:val="20"/>
        </w:rPr>
        <w:t>Total CPD activities (Goal 150hours/</w:t>
      </w:r>
      <w:proofErr w:type="gramStart"/>
      <w:r w:rsidRPr="002D4536">
        <w:rPr>
          <w:rFonts w:ascii="Times New Roman" w:hAnsi="Times New Roman" w:cs="Times New Roman"/>
          <w:b/>
          <w:sz w:val="20"/>
          <w:szCs w:val="20"/>
        </w:rPr>
        <w:t>3 year</w:t>
      </w:r>
      <w:proofErr w:type="gramEnd"/>
      <w:r w:rsidRPr="002D4536">
        <w:rPr>
          <w:rFonts w:ascii="Times New Roman" w:hAnsi="Times New Roman" w:cs="Times New Roman"/>
          <w:b/>
          <w:sz w:val="20"/>
          <w:szCs w:val="20"/>
        </w:rPr>
        <w:t xml:space="preserve"> period)</w:t>
      </w:r>
    </w:p>
    <w:p w:rsidR="005234AE" w:rsidRPr="005234AE" w:rsidRDefault="002D4536" w:rsidP="00CA193D">
      <w:pPr>
        <w:pStyle w:val="NoSpacing"/>
        <w:tabs>
          <w:tab w:val="left" w:pos="360"/>
        </w:tabs>
        <w:ind w:left="360"/>
        <w:jc w:val="both"/>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63360" behindDoc="0" locked="0" layoutInCell="1" allowOverlap="1" wp14:anchorId="46936FF4" wp14:editId="213ABD2F">
                <wp:simplePos x="0" y="0"/>
                <wp:positionH relativeFrom="column">
                  <wp:posOffset>-665018</wp:posOffset>
                </wp:positionH>
                <wp:positionV relativeFrom="paragraph">
                  <wp:posOffset>15990</wp:posOffset>
                </wp:positionV>
                <wp:extent cx="7112635" cy="0"/>
                <wp:effectExtent l="0" t="0" r="12065" b="19050"/>
                <wp:wrapNone/>
                <wp:docPr id="5" name="Straight Connector 5"/>
                <wp:cNvGraphicFramePr/>
                <a:graphic xmlns:a="http://schemas.openxmlformats.org/drawingml/2006/main">
                  <a:graphicData uri="http://schemas.microsoft.com/office/word/2010/wordprocessingShape">
                    <wps:wsp>
                      <wps:cNvCnPr/>
                      <wps:spPr>
                        <a:xfrm>
                          <a:off x="0" y="0"/>
                          <a:ext cx="7112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BA232"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25pt" to="50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" strokecolor="black [3213]"/>
            </w:pict>
          </mc:Fallback>
        </mc:AlternateContent>
      </w: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2D4536" w:rsidRDefault="002D4536" w:rsidP="002D4536">
      <w:pPr>
        <w:pStyle w:val="NoSpacing"/>
        <w:tabs>
          <w:tab w:val="left" w:pos="-990"/>
        </w:tabs>
        <w:ind w:left="-990"/>
        <w:jc w:val="both"/>
        <w:rPr>
          <w:rFonts w:ascii="Times New Roman" w:hAnsi="Times New Roman" w:cs="Times New Roman"/>
          <w:szCs w:val="20"/>
        </w:rPr>
      </w:pPr>
      <w:r w:rsidRPr="002D4536">
        <w:rPr>
          <w:rFonts w:ascii="Times New Roman" w:hAnsi="Times New Roman" w:cs="Times New Roman"/>
          <w:szCs w:val="20"/>
        </w:rPr>
        <w:t xml:space="preserve">Name: </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sidR="00027547">
        <w:rPr>
          <w:rFonts w:ascii="Times New Roman" w:hAnsi="Times New Roman" w:cs="Times New Roman"/>
          <w:szCs w:val="20"/>
        </w:rPr>
        <w:t xml:space="preserve">            </w:t>
      </w:r>
      <w:r>
        <w:rPr>
          <w:rFonts w:ascii="Times New Roman" w:hAnsi="Times New Roman" w:cs="Times New Roman"/>
          <w:szCs w:val="20"/>
        </w:rPr>
        <w:tab/>
      </w:r>
      <w:r w:rsidRPr="002D4536">
        <w:rPr>
          <w:rFonts w:ascii="Times New Roman" w:hAnsi="Times New Roman" w:cs="Times New Roman"/>
          <w:szCs w:val="20"/>
        </w:rPr>
        <w:t xml:space="preserve">Signature: </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roofErr w:type="spellStart"/>
      <w:r w:rsidRPr="002D4536">
        <w:rPr>
          <w:rFonts w:ascii="Times New Roman" w:hAnsi="Times New Roman" w:cs="Times New Roman"/>
          <w:szCs w:val="20"/>
        </w:rPr>
        <w:t>Reg.No</w:t>
      </w:r>
      <w:proofErr w:type="spellEnd"/>
      <w:r w:rsidRPr="002D4536">
        <w:rPr>
          <w:rFonts w:ascii="Times New Roman" w:hAnsi="Times New Roman" w:cs="Times New Roman"/>
          <w:szCs w:val="20"/>
        </w:rPr>
        <w:t>.</w:t>
      </w:r>
    </w:p>
    <w:p w:rsidR="005234AE" w:rsidRPr="005234AE" w:rsidRDefault="002D4536" w:rsidP="00CA193D">
      <w:pPr>
        <w:pStyle w:val="NoSpacing"/>
        <w:tabs>
          <w:tab w:val="left" w:pos="360"/>
        </w:tabs>
        <w:ind w:left="360"/>
        <w:jc w:val="both"/>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65408" behindDoc="0" locked="0" layoutInCell="1" allowOverlap="1" wp14:anchorId="3986CBC0" wp14:editId="03435AC6">
                <wp:simplePos x="0" y="0"/>
                <wp:positionH relativeFrom="column">
                  <wp:posOffset>-665018</wp:posOffset>
                </wp:positionH>
                <wp:positionV relativeFrom="paragraph">
                  <wp:posOffset>14498</wp:posOffset>
                </wp:positionV>
                <wp:extent cx="7112503" cy="0"/>
                <wp:effectExtent l="0" t="0" r="12700" b="19050"/>
                <wp:wrapNone/>
                <wp:docPr id="6" name="Straight Connector 6"/>
                <wp:cNvGraphicFramePr/>
                <a:graphic xmlns:a="http://schemas.openxmlformats.org/drawingml/2006/main">
                  <a:graphicData uri="http://schemas.microsoft.com/office/word/2010/wordprocessingShape">
                    <wps:wsp>
                      <wps:cNvCnPr/>
                      <wps:spPr>
                        <a:xfrm>
                          <a:off x="0" y="0"/>
                          <a:ext cx="711250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91253"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15pt" to="507.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" strokecolor="windowText"/>
            </w:pict>
          </mc:Fallback>
        </mc:AlternateContent>
      </w:r>
    </w:p>
    <w:p w:rsidR="005234AE" w:rsidRDefault="00027547" w:rsidP="00027547">
      <w:pPr>
        <w:pStyle w:val="NoSpacing"/>
        <w:ind w:left="-990"/>
        <w:jc w:val="both"/>
        <w:rPr>
          <w:rFonts w:ascii="Times New Roman" w:hAnsi="Times New Roman" w:cs="Times New Roman"/>
          <w:i/>
          <w:sz w:val="20"/>
          <w:szCs w:val="16"/>
        </w:rPr>
      </w:pPr>
      <w:r w:rsidRPr="00027547">
        <w:rPr>
          <w:rFonts w:ascii="Times New Roman" w:hAnsi="Times New Roman" w:cs="Times New Roman"/>
          <w:i/>
          <w:sz w:val="20"/>
          <w:szCs w:val="16"/>
        </w:rPr>
        <w:t xml:space="preserve">If you have recorded your CPD activities in another format, please submit them with your statement of experience. Your record must be comprehensive and include as a minimum the details as shown on this pro forma </w:t>
      </w:r>
      <w:r w:rsidR="0013534E" w:rsidRPr="00027547">
        <w:rPr>
          <w:rFonts w:ascii="Times New Roman" w:hAnsi="Times New Roman" w:cs="Times New Roman"/>
          <w:i/>
          <w:sz w:val="20"/>
          <w:szCs w:val="16"/>
        </w:rPr>
        <w:t>all</w:t>
      </w:r>
      <w:r w:rsidRPr="00027547">
        <w:rPr>
          <w:rFonts w:ascii="Times New Roman" w:hAnsi="Times New Roman" w:cs="Times New Roman"/>
          <w:i/>
          <w:sz w:val="20"/>
          <w:szCs w:val="16"/>
        </w:rPr>
        <w:t xml:space="preserve"> appropriate supporting documentations must be submitted with this form</w:t>
      </w:r>
      <w:r>
        <w:rPr>
          <w:rFonts w:ascii="Times New Roman" w:hAnsi="Times New Roman" w:cs="Times New Roman"/>
          <w:i/>
          <w:sz w:val="20"/>
          <w:szCs w:val="16"/>
        </w:rPr>
        <w:t>.</w:t>
      </w:r>
    </w:p>
    <w:p w:rsidR="00027547" w:rsidRDefault="00027547" w:rsidP="00027547">
      <w:pPr>
        <w:pStyle w:val="NoSpacing"/>
        <w:ind w:left="-990"/>
        <w:jc w:val="both"/>
        <w:rPr>
          <w:rFonts w:ascii="Times New Roman" w:hAnsi="Times New Roman" w:cs="Times New Roman"/>
          <w:i/>
          <w:sz w:val="20"/>
          <w:szCs w:val="16"/>
        </w:rPr>
      </w:pPr>
    </w:p>
    <w:p w:rsidR="00027547" w:rsidRDefault="00027547" w:rsidP="00027547">
      <w:pPr>
        <w:pStyle w:val="NoSpacing"/>
        <w:ind w:left="-990"/>
        <w:jc w:val="both"/>
        <w:rPr>
          <w:rFonts w:ascii="Times New Roman" w:hAnsi="Times New Roman" w:cs="Times New Roman"/>
          <w:i/>
          <w:sz w:val="20"/>
          <w:szCs w:val="16"/>
        </w:rPr>
      </w:pPr>
    </w:p>
    <w:p w:rsidR="00027547" w:rsidRDefault="00027547" w:rsidP="00027547">
      <w:pPr>
        <w:pStyle w:val="NoSpacing"/>
        <w:ind w:left="-990"/>
        <w:jc w:val="right"/>
        <w:rPr>
          <w:rFonts w:ascii="Times New Roman" w:hAnsi="Times New Roman" w:cs="Times New Roman"/>
          <w:b/>
          <w:u w:val="single"/>
        </w:rPr>
      </w:pPr>
      <w:r w:rsidRPr="00027547">
        <w:rPr>
          <w:rFonts w:ascii="Times New Roman" w:hAnsi="Times New Roman" w:cs="Times New Roman"/>
          <w:b/>
          <w:u w:val="single"/>
        </w:rPr>
        <w:lastRenderedPageBreak/>
        <w:t>APPENDIX F</w:t>
      </w:r>
    </w:p>
    <w:p w:rsidR="00027547" w:rsidRPr="00027547" w:rsidRDefault="00027547" w:rsidP="00027547">
      <w:pPr>
        <w:pStyle w:val="NoSpacing"/>
        <w:ind w:left="-990"/>
        <w:jc w:val="right"/>
        <w:rPr>
          <w:rFonts w:ascii="Times New Roman" w:hAnsi="Times New Roman" w:cs="Times New Roman"/>
          <w:b/>
        </w:rPr>
      </w:pPr>
    </w:p>
    <w:p w:rsidR="00027547" w:rsidRDefault="00027547" w:rsidP="00027547">
      <w:pPr>
        <w:pStyle w:val="NoSpacing"/>
        <w:ind w:left="-990"/>
        <w:rPr>
          <w:rFonts w:ascii="Times New Roman" w:hAnsi="Times New Roman" w:cs="Times New Roman"/>
          <w:b/>
        </w:rPr>
      </w:pPr>
      <w:r w:rsidRPr="00027547">
        <w:rPr>
          <w:rFonts w:ascii="Times New Roman" w:hAnsi="Times New Roman" w:cs="Times New Roman"/>
          <w:b/>
        </w:rPr>
        <w:t>CODE OF ETHICS</w:t>
      </w:r>
    </w:p>
    <w:p w:rsidR="00027547" w:rsidRDefault="00027547" w:rsidP="00027547">
      <w:pPr>
        <w:pStyle w:val="NoSpacing"/>
        <w:ind w:left="-990"/>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666432" behindDoc="0" locked="0" layoutInCell="1" allowOverlap="1" wp14:anchorId="17DBCEE8" wp14:editId="669D4AD5">
                <wp:simplePos x="0" y="0"/>
                <wp:positionH relativeFrom="column">
                  <wp:posOffset>-617855</wp:posOffset>
                </wp:positionH>
                <wp:positionV relativeFrom="paragraph">
                  <wp:posOffset>121920</wp:posOffset>
                </wp:positionV>
                <wp:extent cx="7005955" cy="0"/>
                <wp:effectExtent l="0" t="0" r="23495" b="19050"/>
                <wp:wrapNone/>
                <wp:docPr id="7" name="Straight Connector 7"/>
                <wp:cNvGraphicFramePr/>
                <a:graphic xmlns:a="http://schemas.openxmlformats.org/drawingml/2006/main">
                  <a:graphicData uri="http://schemas.microsoft.com/office/word/2010/wordprocessingShape">
                    <wps:wsp>
                      <wps:cNvCnPr/>
                      <wps:spPr>
                        <a:xfrm>
                          <a:off x="0" y="0"/>
                          <a:ext cx="7005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4D153"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5pt,9.6pt" to="50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" strokecolor="black [3213]"/>
            </w:pict>
          </mc:Fallback>
        </mc:AlternateContent>
      </w:r>
    </w:p>
    <w:p w:rsidR="00027547" w:rsidRPr="00027547" w:rsidRDefault="00027547" w:rsidP="00027547">
      <w:pPr>
        <w:pStyle w:val="NoSpacing"/>
        <w:ind w:left="-990"/>
        <w:rPr>
          <w:rFonts w:ascii="Times New Roman" w:hAnsi="Times New Roman" w:cs="Times New Roman"/>
          <w:b/>
        </w:rPr>
      </w:pPr>
    </w:p>
    <w:p w:rsidR="00027547" w:rsidRDefault="00027547" w:rsidP="00027547">
      <w:pPr>
        <w:pStyle w:val="NoSpacing"/>
        <w:ind w:left="-990"/>
        <w:jc w:val="center"/>
        <w:rPr>
          <w:rFonts w:ascii="Times New Roman" w:hAnsi="Times New Roman" w:cs="Times New Roman"/>
          <w:b/>
        </w:rPr>
      </w:pPr>
      <w:r>
        <w:rPr>
          <w:rFonts w:ascii="Times New Roman" w:hAnsi="Times New Roman" w:cs="Times New Roman"/>
          <w:b/>
        </w:rPr>
        <w:t>THE PTC CODE OF ETHICS</w:t>
      </w:r>
    </w:p>
    <w:p w:rsidR="00027547" w:rsidRDefault="00027547" w:rsidP="00027547">
      <w:pPr>
        <w:pStyle w:val="NoSpacing"/>
        <w:ind w:left="-990"/>
        <w:jc w:val="center"/>
        <w:rPr>
          <w:rFonts w:ascii="Times New Roman" w:hAnsi="Times New Roman" w:cs="Times New Roman"/>
          <w:b/>
        </w:rPr>
      </w:pPr>
    </w:p>
    <w:p w:rsidR="00027547" w:rsidRDefault="00027547" w:rsidP="00027547">
      <w:pPr>
        <w:pStyle w:val="NoSpacing"/>
        <w:ind w:left="-990"/>
        <w:jc w:val="center"/>
        <w:rPr>
          <w:rFonts w:ascii="Times New Roman" w:hAnsi="Times New Roman" w:cs="Times New Roman"/>
          <w:b/>
        </w:rPr>
      </w:pPr>
      <w:r>
        <w:rPr>
          <w:rFonts w:ascii="Times New Roman" w:hAnsi="Times New Roman" w:cs="Times New Roman"/>
          <w:b/>
        </w:rPr>
        <w:t>PREAMBLE</w:t>
      </w:r>
    </w:p>
    <w:p w:rsidR="00027547" w:rsidRDefault="00027547" w:rsidP="00027547">
      <w:pPr>
        <w:pStyle w:val="NoSpacing"/>
        <w:ind w:left="-990"/>
        <w:jc w:val="center"/>
        <w:rPr>
          <w:rFonts w:ascii="Times New Roman" w:hAnsi="Times New Roman" w:cs="Times New Roman"/>
          <w:b/>
        </w:rPr>
      </w:pPr>
    </w:p>
    <w:p w:rsidR="00027547" w:rsidRDefault="00027547" w:rsidP="00027547">
      <w:pPr>
        <w:pStyle w:val="NoSpacing"/>
        <w:ind w:left="-990"/>
        <w:rPr>
          <w:rFonts w:ascii="Times New Roman" w:hAnsi="Times New Roman" w:cs="Times New Roman"/>
        </w:rPr>
      </w:pPr>
      <w:r w:rsidRPr="00027547">
        <w:rPr>
          <w:rFonts w:ascii="Times New Roman" w:hAnsi="Times New Roman" w:cs="Times New Roman"/>
        </w:rPr>
        <w:t xml:space="preserve">It is </w:t>
      </w:r>
      <w:r>
        <w:rPr>
          <w:rFonts w:ascii="Times New Roman" w:hAnsi="Times New Roman" w:cs="Times New Roman"/>
        </w:rPr>
        <w:t xml:space="preserve">a solemn responsibility of a PTC member, after </w:t>
      </w:r>
      <w:r w:rsidR="003579FF">
        <w:rPr>
          <w:rFonts w:ascii="Times New Roman" w:hAnsi="Times New Roman" w:cs="Times New Roman"/>
        </w:rPr>
        <w:t xml:space="preserve">admission in the practice of a </w:t>
      </w:r>
      <w:proofErr w:type="gramStart"/>
      <w:r w:rsidR="003579FF">
        <w:rPr>
          <w:rFonts w:ascii="Times New Roman" w:hAnsi="Times New Roman" w:cs="Times New Roman"/>
        </w:rPr>
        <w:t>particular profession</w:t>
      </w:r>
      <w:proofErr w:type="gramEnd"/>
      <w:r w:rsidR="003579FF">
        <w:rPr>
          <w:rFonts w:ascii="Times New Roman" w:hAnsi="Times New Roman" w:cs="Times New Roman"/>
        </w:rPr>
        <w:t xml:space="preserve"> to adhere to the fundamental principles of his profession guided by the norm of conduct consistent with this Code of Ethics.</w:t>
      </w:r>
    </w:p>
    <w:p w:rsidR="003579FF" w:rsidRDefault="003579FF" w:rsidP="00027547">
      <w:pPr>
        <w:pStyle w:val="NoSpacing"/>
        <w:ind w:left="-990"/>
        <w:rPr>
          <w:rFonts w:ascii="Times New Roman" w:hAnsi="Times New Roman" w:cs="Times New Roman"/>
        </w:rPr>
      </w:pPr>
    </w:p>
    <w:p w:rsidR="003579FF" w:rsidRPr="003579FF" w:rsidRDefault="003579FF" w:rsidP="003579FF">
      <w:pPr>
        <w:pStyle w:val="NoSpacing"/>
        <w:ind w:left="-990"/>
        <w:jc w:val="center"/>
        <w:rPr>
          <w:rFonts w:ascii="Times New Roman" w:hAnsi="Times New Roman" w:cs="Times New Roman"/>
          <w:b/>
        </w:rPr>
      </w:pPr>
      <w:r w:rsidRPr="003579FF">
        <w:rPr>
          <w:rFonts w:ascii="Times New Roman" w:hAnsi="Times New Roman" w:cs="Times New Roman"/>
          <w:b/>
        </w:rPr>
        <w:t>ARTICLE 1</w:t>
      </w:r>
    </w:p>
    <w:p w:rsidR="003579FF" w:rsidRDefault="003579FF" w:rsidP="003579FF">
      <w:pPr>
        <w:pStyle w:val="NoSpacing"/>
        <w:ind w:left="-990"/>
        <w:jc w:val="center"/>
        <w:rPr>
          <w:rFonts w:ascii="Times New Roman" w:hAnsi="Times New Roman" w:cs="Times New Roman"/>
          <w:b/>
        </w:rPr>
      </w:pPr>
      <w:r w:rsidRPr="003579FF">
        <w:rPr>
          <w:rFonts w:ascii="Times New Roman" w:hAnsi="Times New Roman" w:cs="Times New Roman"/>
          <w:b/>
        </w:rPr>
        <w:t>DECLARATION OF PRINCIPLES</w:t>
      </w:r>
    </w:p>
    <w:p w:rsidR="003579FF" w:rsidRDefault="003579FF" w:rsidP="003579FF">
      <w:pPr>
        <w:pStyle w:val="NoSpacing"/>
        <w:ind w:left="-990"/>
        <w:jc w:val="center"/>
        <w:rPr>
          <w:rFonts w:ascii="Times New Roman" w:hAnsi="Times New Roman" w:cs="Times New Roman"/>
          <w:b/>
        </w:rPr>
      </w:pPr>
    </w:p>
    <w:p w:rsidR="003579FF" w:rsidRDefault="003579FF" w:rsidP="005E40A3">
      <w:pPr>
        <w:pStyle w:val="NoSpacing"/>
        <w:ind w:left="-990"/>
        <w:jc w:val="both"/>
        <w:rPr>
          <w:rFonts w:ascii="Times New Roman" w:hAnsi="Times New Roman" w:cs="Times New Roman"/>
        </w:rPr>
      </w:pPr>
      <w:r w:rsidRPr="003579FF">
        <w:rPr>
          <w:rFonts w:ascii="Times New Roman" w:hAnsi="Times New Roman" w:cs="Times New Roman"/>
        </w:rPr>
        <w:t>Rule 1.</w:t>
      </w:r>
      <w:r w:rsidR="002B6EFD">
        <w:rPr>
          <w:rFonts w:ascii="Times New Roman" w:hAnsi="Times New Roman" w:cs="Times New Roman"/>
        </w:rPr>
        <w:tab/>
      </w:r>
      <w:r w:rsidR="00080EB4">
        <w:rPr>
          <w:rFonts w:ascii="Times New Roman" w:hAnsi="Times New Roman" w:cs="Times New Roman"/>
        </w:rPr>
        <w:t xml:space="preserve">The </w:t>
      </w:r>
      <w:r w:rsidR="0013534E">
        <w:rPr>
          <w:rFonts w:ascii="Times New Roman" w:hAnsi="Times New Roman" w:cs="Times New Roman"/>
        </w:rPr>
        <w:t xml:space="preserve">practice of a </w:t>
      </w:r>
      <w:proofErr w:type="gramStart"/>
      <w:r w:rsidR="0013534E">
        <w:rPr>
          <w:rFonts w:ascii="Times New Roman" w:hAnsi="Times New Roman" w:cs="Times New Roman"/>
        </w:rPr>
        <w:t>particular allied</w:t>
      </w:r>
      <w:proofErr w:type="gramEnd"/>
      <w:r w:rsidR="0013534E">
        <w:rPr>
          <w:rFonts w:ascii="Times New Roman" w:hAnsi="Times New Roman" w:cs="Times New Roman"/>
        </w:rPr>
        <w:t xml:space="preserve"> Technological Profession is a privilege granted by the state. The         </w:t>
      </w:r>
      <w:r w:rsidR="00E552AB">
        <w:rPr>
          <w:rFonts w:ascii="Times New Roman" w:hAnsi="Times New Roman" w:cs="Times New Roman"/>
        </w:rPr>
        <w:t xml:space="preserve">               </w:t>
      </w:r>
      <w:r w:rsidR="0013534E">
        <w:rPr>
          <w:rFonts w:ascii="Times New Roman" w:hAnsi="Times New Roman" w:cs="Times New Roman"/>
        </w:rPr>
        <w:t xml:space="preserve">privilege requires high degree of knowledge, efficiency, responsibility, and morality. The dignity and honor of the profession </w:t>
      </w:r>
      <w:proofErr w:type="gramStart"/>
      <w:r w:rsidR="0013534E">
        <w:rPr>
          <w:rFonts w:ascii="Times New Roman" w:hAnsi="Times New Roman" w:cs="Times New Roman"/>
        </w:rPr>
        <w:t>must at all times</w:t>
      </w:r>
      <w:proofErr w:type="gramEnd"/>
      <w:r w:rsidR="0013534E">
        <w:rPr>
          <w:rFonts w:ascii="Times New Roman" w:hAnsi="Times New Roman" w:cs="Times New Roman"/>
        </w:rPr>
        <w:t xml:space="preserve"> be kept unblemished.</w:t>
      </w:r>
    </w:p>
    <w:p w:rsidR="0013534E" w:rsidRDefault="0013534E" w:rsidP="005E40A3">
      <w:pPr>
        <w:pStyle w:val="NoSpacing"/>
        <w:ind w:left="-990"/>
        <w:jc w:val="both"/>
        <w:rPr>
          <w:rFonts w:ascii="Times New Roman" w:hAnsi="Times New Roman" w:cs="Times New Roman"/>
        </w:rPr>
      </w:pPr>
    </w:p>
    <w:p w:rsidR="0013534E" w:rsidRDefault="0013534E" w:rsidP="005E40A3">
      <w:pPr>
        <w:pStyle w:val="NoSpacing"/>
        <w:ind w:left="-990"/>
        <w:jc w:val="both"/>
        <w:rPr>
          <w:rFonts w:ascii="Times New Roman" w:hAnsi="Times New Roman" w:cs="Times New Roman"/>
        </w:rPr>
      </w:pPr>
      <w:r>
        <w:rPr>
          <w:rFonts w:ascii="Times New Roman" w:hAnsi="Times New Roman" w:cs="Times New Roman"/>
        </w:rPr>
        <w:t>Rule 2.</w:t>
      </w:r>
      <w:r>
        <w:rPr>
          <w:rFonts w:ascii="Times New Roman" w:hAnsi="Times New Roman" w:cs="Times New Roman"/>
        </w:rPr>
        <w:tab/>
        <w:t xml:space="preserve">The PTC Member shall, in the practice of his profession, be governed by the Golden Rule, and the ideals of services to man and his </w:t>
      </w:r>
      <w:r w:rsidR="00EF1DFA">
        <w:rPr>
          <w:rFonts w:ascii="Times New Roman" w:hAnsi="Times New Roman" w:cs="Times New Roman"/>
        </w:rPr>
        <w:t>environment.</w:t>
      </w:r>
    </w:p>
    <w:p w:rsidR="0013534E" w:rsidRDefault="0013534E" w:rsidP="005E40A3">
      <w:pPr>
        <w:pStyle w:val="NoSpacing"/>
        <w:ind w:left="-990"/>
        <w:jc w:val="both"/>
        <w:rPr>
          <w:rFonts w:ascii="Times New Roman" w:hAnsi="Times New Roman" w:cs="Times New Roman"/>
        </w:rPr>
      </w:pPr>
    </w:p>
    <w:p w:rsidR="00E552AB" w:rsidRDefault="00E552AB" w:rsidP="005E40A3">
      <w:pPr>
        <w:pStyle w:val="NoSpacing"/>
        <w:ind w:left="-990"/>
        <w:jc w:val="both"/>
        <w:rPr>
          <w:rFonts w:ascii="Times New Roman" w:hAnsi="Times New Roman" w:cs="Times New Roman"/>
        </w:rPr>
      </w:pPr>
      <w:r>
        <w:rPr>
          <w:rFonts w:ascii="Times New Roman" w:hAnsi="Times New Roman" w:cs="Times New Roman"/>
        </w:rPr>
        <w:t>Rule 3.</w:t>
      </w:r>
      <w:r>
        <w:rPr>
          <w:rFonts w:ascii="Times New Roman" w:hAnsi="Times New Roman" w:cs="Times New Roman"/>
        </w:rPr>
        <w:tab/>
        <w:t>The duly constituted authorities shall be recognized and obeyed in the practice of his profession.</w:t>
      </w:r>
    </w:p>
    <w:p w:rsidR="00E552AB" w:rsidRDefault="00E552AB" w:rsidP="003579FF">
      <w:pPr>
        <w:pStyle w:val="NoSpacing"/>
        <w:ind w:left="-990"/>
        <w:rPr>
          <w:rFonts w:ascii="Times New Roman" w:hAnsi="Times New Roman" w:cs="Times New Roman"/>
        </w:rPr>
      </w:pPr>
    </w:p>
    <w:p w:rsidR="00E552AB" w:rsidRDefault="00E552AB" w:rsidP="003579FF">
      <w:pPr>
        <w:pStyle w:val="NoSpacing"/>
        <w:ind w:left="-990"/>
        <w:rPr>
          <w:rFonts w:ascii="Times New Roman" w:hAnsi="Times New Roman" w:cs="Times New Roman"/>
        </w:rPr>
      </w:pPr>
    </w:p>
    <w:p w:rsidR="00E552AB" w:rsidRDefault="00E552AB" w:rsidP="00E552AB">
      <w:pPr>
        <w:pStyle w:val="NoSpacing"/>
        <w:ind w:left="-990"/>
        <w:rPr>
          <w:rFonts w:ascii="Times New Roman" w:hAnsi="Times New Roman" w:cs="Times New Roman"/>
        </w:rPr>
      </w:pPr>
    </w:p>
    <w:p w:rsidR="00E552AB" w:rsidRPr="003579FF" w:rsidRDefault="00E552AB" w:rsidP="00E552AB">
      <w:pPr>
        <w:pStyle w:val="NoSpacing"/>
        <w:ind w:left="-990"/>
        <w:jc w:val="center"/>
        <w:rPr>
          <w:rFonts w:ascii="Times New Roman" w:hAnsi="Times New Roman" w:cs="Times New Roman"/>
          <w:b/>
        </w:rPr>
      </w:pPr>
      <w:r>
        <w:rPr>
          <w:rFonts w:ascii="Times New Roman" w:hAnsi="Times New Roman" w:cs="Times New Roman"/>
          <w:b/>
        </w:rPr>
        <w:t>ARTICLE II</w:t>
      </w:r>
    </w:p>
    <w:p w:rsidR="0013534E" w:rsidRDefault="00E552AB" w:rsidP="00E552AB">
      <w:pPr>
        <w:pStyle w:val="NoSpacing"/>
        <w:ind w:left="-990"/>
        <w:jc w:val="center"/>
        <w:rPr>
          <w:rFonts w:ascii="Times New Roman" w:hAnsi="Times New Roman" w:cs="Times New Roman"/>
          <w:b/>
        </w:rPr>
      </w:pPr>
      <w:r>
        <w:rPr>
          <w:rFonts w:ascii="Times New Roman" w:hAnsi="Times New Roman" w:cs="Times New Roman"/>
          <w:b/>
        </w:rPr>
        <w:t>RESPONSIBILITIES TO THE STATE</w:t>
      </w:r>
    </w:p>
    <w:p w:rsidR="00E552AB" w:rsidRDefault="00E552AB" w:rsidP="00E552AB">
      <w:pPr>
        <w:pStyle w:val="NoSpacing"/>
        <w:ind w:left="-990"/>
        <w:jc w:val="center"/>
        <w:rPr>
          <w:rFonts w:ascii="Times New Roman" w:hAnsi="Times New Roman" w:cs="Times New Roman"/>
          <w:b/>
        </w:rPr>
      </w:pPr>
    </w:p>
    <w:p w:rsidR="004F4289" w:rsidRDefault="00E552AB" w:rsidP="005E40A3">
      <w:pPr>
        <w:pStyle w:val="NoSpacing"/>
        <w:ind w:left="-990"/>
        <w:jc w:val="both"/>
        <w:rPr>
          <w:rFonts w:ascii="Times New Roman" w:hAnsi="Times New Roman" w:cs="Times New Roman"/>
        </w:rPr>
      </w:pPr>
      <w:r w:rsidRPr="00E552AB">
        <w:rPr>
          <w:rFonts w:ascii="Times New Roman" w:hAnsi="Times New Roman" w:cs="Times New Roman"/>
        </w:rPr>
        <w:t>Rule 1.</w:t>
      </w:r>
      <w:r>
        <w:rPr>
          <w:rFonts w:ascii="Times New Roman" w:hAnsi="Times New Roman" w:cs="Times New Roman"/>
        </w:rPr>
        <w:tab/>
        <w:t xml:space="preserve">The PTC member shall maintain allegiance to the Republic of the Philippines, support the Constitution and obey all laws duly </w:t>
      </w:r>
      <w:r w:rsidR="004F4289">
        <w:rPr>
          <w:rFonts w:ascii="Times New Roman" w:hAnsi="Times New Roman" w:cs="Times New Roman"/>
        </w:rPr>
        <w:t>promulgated and approved by the duly constitute authorities.</w:t>
      </w:r>
    </w:p>
    <w:p w:rsidR="004F4289" w:rsidRDefault="004F4289" w:rsidP="005E40A3">
      <w:pPr>
        <w:pStyle w:val="NoSpacing"/>
        <w:ind w:left="-990"/>
        <w:jc w:val="both"/>
        <w:rPr>
          <w:rFonts w:ascii="Times New Roman" w:hAnsi="Times New Roman" w:cs="Times New Roman"/>
        </w:rPr>
      </w:pPr>
    </w:p>
    <w:p w:rsidR="004F4289" w:rsidRDefault="004F4289" w:rsidP="005E40A3">
      <w:pPr>
        <w:pStyle w:val="NoSpacing"/>
        <w:ind w:left="-990"/>
        <w:jc w:val="both"/>
        <w:rPr>
          <w:rFonts w:ascii="Times New Roman" w:hAnsi="Times New Roman" w:cs="Times New Roman"/>
        </w:rPr>
      </w:pPr>
      <w:r>
        <w:rPr>
          <w:rFonts w:ascii="Times New Roman" w:hAnsi="Times New Roman" w:cs="Times New Roman"/>
        </w:rPr>
        <w:t xml:space="preserve">Rule 2. </w:t>
      </w:r>
      <w:r>
        <w:rPr>
          <w:rFonts w:ascii="Times New Roman" w:hAnsi="Times New Roman" w:cs="Times New Roman"/>
        </w:rPr>
        <w:tab/>
        <w:t>He shall be well informed of the latest technological progress in his own line of work. He shall encourage, and require the use or application of standard equipment, machinery, or process for safety, economy and efficiency.</w:t>
      </w:r>
    </w:p>
    <w:p w:rsidR="004F4289" w:rsidRDefault="004F4289" w:rsidP="005E40A3">
      <w:pPr>
        <w:pStyle w:val="NoSpacing"/>
        <w:ind w:left="-990"/>
        <w:jc w:val="both"/>
        <w:rPr>
          <w:rFonts w:ascii="Times New Roman" w:hAnsi="Times New Roman" w:cs="Times New Roman"/>
        </w:rPr>
      </w:pPr>
    </w:p>
    <w:p w:rsidR="004F4289" w:rsidRDefault="004F4289" w:rsidP="005E40A3">
      <w:pPr>
        <w:pStyle w:val="NoSpacing"/>
        <w:ind w:left="-990"/>
        <w:jc w:val="both"/>
        <w:rPr>
          <w:rFonts w:ascii="Times New Roman" w:hAnsi="Times New Roman" w:cs="Times New Roman"/>
        </w:rPr>
      </w:pPr>
      <w:r>
        <w:rPr>
          <w:rFonts w:ascii="Times New Roman" w:hAnsi="Times New Roman" w:cs="Times New Roman"/>
        </w:rPr>
        <w:t>Rule 3.</w:t>
      </w:r>
      <w:r>
        <w:rPr>
          <w:rFonts w:ascii="Times New Roman" w:hAnsi="Times New Roman" w:cs="Times New Roman"/>
        </w:rPr>
        <w:tab/>
        <w:t>He shall update and enhance constantly his professional knowledge and skills through assiduous research and study, and meaningful participation in continuing education programs and seminars conducted by the different Technological Associations or Educational Institutions supervised by the state.</w:t>
      </w:r>
    </w:p>
    <w:p w:rsidR="004F4289" w:rsidRDefault="004F4289" w:rsidP="005E40A3">
      <w:pPr>
        <w:pStyle w:val="NoSpacing"/>
        <w:ind w:left="-990"/>
        <w:jc w:val="both"/>
        <w:rPr>
          <w:rFonts w:ascii="Times New Roman" w:hAnsi="Times New Roman" w:cs="Times New Roman"/>
        </w:rPr>
      </w:pPr>
    </w:p>
    <w:p w:rsidR="004F4289" w:rsidRDefault="004F4289" w:rsidP="005E40A3">
      <w:pPr>
        <w:pStyle w:val="NoSpacing"/>
        <w:ind w:left="-990"/>
        <w:jc w:val="both"/>
        <w:rPr>
          <w:rFonts w:ascii="Times New Roman" w:hAnsi="Times New Roman" w:cs="Times New Roman"/>
        </w:rPr>
      </w:pPr>
      <w:r>
        <w:rPr>
          <w:rFonts w:ascii="Times New Roman" w:hAnsi="Times New Roman" w:cs="Times New Roman"/>
        </w:rPr>
        <w:t>Rule 4.</w:t>
      </w:r>
      <w:r w:rsidR="005E40A3">
        <w:rPr>
          <w:rFonts w:ascii="Times New Roman" w:hAnsi="Times New Roman" w:cs="Times New Roman"/>
        </w:rPr>
        <w:tab/>
        <w:t>He shall avoid and discourage sensational, exaggerated and unwarranted statements that might induce participation in unsound enterprises.</w:t>
      </w:r>
    </w:p>
    <w:p w:rsidR="005E40A3" w:rsidRDefault="005E40A3" w:rsidP="005E40A3">
      <w:pPr>
        <w:pStyle w:val="NoSpacing"/>
        <w:ind w:left="-990"/>
        <w:jc w:val="both"/>
        <w:rPr>
          <w:rFonts w:ascii="Times New Roman" w:hAnsi="Times New Roman" w:cs="Times New Roman"/>
        </w:rPr>
      </w:pPr>
    </w:p>
    <w:p w:rsidR="005E40A3" w:rsidRDefault="005E40A3" w:rsidP="005E40A3">
      <w:pPr>
        <w:pStyle w:val="NoSpacing"/>
        <w:ind w:left="-990"/>
        <w:jc w:val="both"/>
        <w:rPr>
          <w:rFonts w:ascii="Times New Roman" w:hAnsi="Times New Roman" w:cs="Times New Roman"/>
        </w:rPr>
      </w:pPr>
      <w:r>
        <w:rPr>
          <w:rFonts w:ascii="Times New Roman" w:hAnsi="Times New Roman" w:cs="Times New Roman"/>
        </w:rPr>
        <w:t>Rule 5.</w:t>
      </w:r>
      <w:r>
        <w:rPr>
          <w:rFonts w:ascii="Times New Roman" w:hAnsi="Times New Roman" w:cs="Times New Roman"/>
        </w:rPr>
        <w:tab/>
        <w:t>When he discovers faulty or unsafe devices, equipment, or machinery in any place, work or plant, he shall without delay, give notice thereof to the proper authority, public or private, for its immediate and effective correction.</w:t>
      </w:r>
    </w:p>
    <w:p w:rsidR="005E40A3" w:rsidRDefault="005E40A3" w:rsidP="005E40A3">
      <w:pPr>
        <w:pStyle w:val="NoSpacing"/>
        <w:ind w:left="-990"/>
        <w:jc w:val="both"/>
        <w:rPr>
          <w:rFonts w:ascii="Times New Roman" w:hAnsi="Times New Roman" w:cs="Times New Roman"/>
        </w:rPr>
      </w:pPr>
    </w:p>
    <w:p w:rsidR="005E40A3" w:rsidRDefault="005E40A3" w:rsidP="005E40A3">
      <w:pPr>
        <w:pStyle w:val="NoSpacing"/>
        <w:ind w:left="-990"/>
        <w:jc w:val="both"/>
        <w:rPr>
          <w:rFonts w:ascii="Times New Roman" w:hAnsi="Times New Roman" w:cs="Times New Roman"/>
        </w:rPr>
      </w:pPr>
    </w:p>
    <w:p w:rsidR="005E40A3" w:rsidRDefault="005E40A3" w:rsidP="005E40A3">
      <w:pPr>
        <w:pStyle w:val="NoSpacing"/>
        <w:ind w:left="-990"/>
        <w:jc w:val="both"/>
        <w:rPr>
          <w:rFonts w:ascii="Times New Roman" w:hAnsi="Times New Roman" w:cs="Times New Roman"/>
        </w:rPr>
      </w:pPr>
    </w:p>
    <w:p w:rsidR="005E40A3" w:rsidRDefault="005E40A3" w:rsidP="005E40A3">
      <w:pPr>
        <w:pStyle w:val="NoSpacing"/>
        <w:ind w:left="-990"/>
        <w:jc w:val="both"/>
        <w:rPr>
          <w:rFonts w:ascii="Times New Roman" w:hAnsi="Times New Roman" w:cs="Times New Roman"/>
        </w:rPr>
      </w:pPr>
    </w:p>
    <w:p w:rsidR="005E40A3" w:rsidRDefault="005E40A3" w:rsidP="005E40A3">
      <w:pPr>
        <w:pStyle w:val="NoSpacing"/>
        <w:ind w:left="-990"/>
        <w:jc w:val="both"/>
        <w:rPr>
          <w:rFonts w:ascii="Times New Roman" w:hAnsi="Times New Roman" w:cs="Times New Roman"/>
        </w:rPr>
      </w:pPr>
    </w:p>
    <w:p w:rsidR="005E40A3" w:rsidRDefault="005E40A3" w:rsidP="005E40A3">
      <w:pPr>
        <w:pStyle w:val="NoSpacing"/>
        <w:ind w:left="-990"/>
        <w:jc w:val="both"/>
        <w:rPr>
          <w:rFonts w:ascii="Times New Roman" w:hAnsi="Times New Roman" w:cs="Times New Roman"/>
        </w:rPr>
      </w:pPr>
    </w:p>
    <w:p w:rsidR="005E40A3" w:rsidRDefault="005E40A3" w:rsidP="005E40A3">
      <w:pPr>
        <w:pStyle w:val="NoSpacing"/>
        <w:ind w:left="-990"/>
        <w:jc w:val="both"/>
        <w:rPr>
          <w:rFonts w:ascii="Times New Roman" w:hAnsi="Times New Roman" w:cs="Times New Roman"/>
        </w:rPr>
      </w:pPr>
    </w:p>
    <w:p w:rsidR="005E40A3" w:rsidRDefault="005E40A3" w:rsidP="004F4289">
      <w:pPr>
        <w:pStyle w:val="NoSpacing"/>
        <w:ind w:left="-990"/>
        <w:jc w:val="both"/>
        <w:rPr>
          <w:rFonts w:ascii="Times New Roman" w:hAnsi="Times New Roman" w:cs="Times New Roman"/>
        </w:rPr>
      </w:pPr>
    </w:p>
    <w:p w:rsidR="005E40A3" w:rsidRPr="005E40A3" w:rsidRDefault="005E40A3" w:rsidP="005E40A3">
      <w:pPr>
        <w:pStyle w:val="NoSpacing"/>
        <w:ind w:left="-990"/>
        <w:jc w:val="center"/>
        <w:rPr>
          <w:rFonts w:ascii="Times New Roman" w:hAnsi="Times New Roman" w:cs="Times New Roman"/>
          <w:b/>
        </w:rPr>
      </w:pPr>
      <w:r w:rsidRPr="005E40A3">
        <w:rPr>
          <w:rFonts w:ascii="Times New Roman" w:hAnsi="Times New Roman" w:cs="Times New Roman"/>
          <w:b/>
        </w:rPr>
        <w:lastRenderedPageBreak/>
        <w:t>ARTICLE IV</w:t>
      </w:r>
    </w:p>
    <w:p w:rsidR="005E40A3" w:rsidRDefault="005E40A3" w:rsidP="005E40A3">
      <w:pPr>
        <w:pStyle w:val="NoSpacing"/>
        <w:ind w:left="-990"/>
        <w:jc w:val="center"/>
        <w:rPr>
          <w:rFonts w:ascii="Times New Roman" w:hAnsi="Times New Roman" w:cs="Times New Roman"/>
          <w:b/>
        </w:rPr>
      </w:pPr>
      <w:r w:rsidRPr="005E40A3">
        <w:rPr>
          <w:rFonts w:ascii="Times New Roman" w:hAnsi="Times New Roman" w:cs="Times New Roman"/>
          <w:b/>
        </w:rPr>
        <w:t>RESPONSIBILITIES TO EMPLOYER AND CLIENTS</w:t>
      </w:r>
    </w:p>
    <w:p w:rsidR="005E40A3" w:rsidRDefault="005E40A3" w:rsidP="005E40A3">
      <w:pPr>
        <w:pStyle w:val="NoSpacing"/>
        <w:ind w:left="-990"/>
        <w:jc w:val="center"/>
        <w:rPr>
          <w:rFonts w:ascii="Times New Roman" w:hAnsi="Times New Roman" w:cs="Times New Roman"/>
          <w:b/>
        </w:rPr>
      </w:pPr>
    </w:p>
    <w:p w:rsidR="005E40A3" w:rsidRDefault="005E40A3" w:rsidP="001E3520">
      <w:pPr>
        <w:pStyle w:val="NoSpacing"/>
        <w:ind w:left="-990"/>
        <w:jc w:val="both"/>
        <w:rPr>
          <w:rFonts w:ascii="Times New Roman" w:hAnsi="Times New Roman" w:cs="Times New Roman"/>
        </w:rPr>
      </w:pPr>
      <w:r w:rsidRPr="005E40A3">
        <w:rPr>
          <w:rFonts w:ascii="Times New Roman" w:hAnsi="Times New Roman" w:cs="Times New Roman"/>
        </w:rPr>
        <w:t>Rule 1.</w:t>
      </w:r>
      <w:r>
        <w:rPr>
          <w:rFonts w:ascii="Times New Roman" w:hAnsi="Times New Roman" w:cs="Times New Roman"/>
        </w:rPr>
        <w:tab/>
        <w:t>The PTC Member must faithfully use his knowledge and skills on performing his tasks to his clients or employer.</w:t>
      </w:r>
    </w:p>
    <w:p w:rsidR="005E40A3" w:rsidRDefault="005E40A3" w:rsidP="001E3520">
      <w:pPr>
        <w:pStyle w:val="NoSpacing"/>
        <w:ind w:left="-990"/>
        <w:jc w:val="both"/>
        <w:rPr>
          <w:rFonts w:ascii="Times New Roman" w:hAnsi="Times New Roman" w:cs="Times New Roman"/>
        </w:rPr>
      </w:pPr>
    </w:p>
    <w:p w:rsidR="005E40A3" w:rsidRDefault="005E40A3" w:rsidP="001E3520">
      <w:pPr>
        <w:pStyle w:val="NoSpacing"/>
        <w:ind w:left="-990"/>
        <w:jc w:val="both"/>
        <w:rPr>
          <w:rFonts w:ascii="Times New Roman" w:hAnsi="Times New Roman" w:cs="Times New Roman"/>
        </w:rPr>
      </w:pPr>
      <w:r>
        <w:rPr>
          <w:rFonts w:ascii="Times New Roman" w:hAnsi="Times New Roman" w:cs="Times New Roman"/>
        </w:rPr>
        <w:t>Rule 2.</w:t>
      </w:r>
      <w:r>
        <w:rPr>
          <w:rFonts w:ascii="Times New Roman" w:hAnsi="Times New Roman" w:cs="Times New Roman"/>
        </w:rPr>
        <w:tab/>
        <w:t>He shall protect with utmost professional attention the interests of his employer or client.</w:t>
      </w:r>
    </w:p>
    <w:p w:rsidR="005E40A3" w:rsidRDefault="005E40A3" w:rsidP="001E3520">
      <w:pPr>
        <w:pStyle w:val="NoSpacing"/>
        <w:ind w:left="-990"/>
        <w:jc w:val="both"/>
        <w:rPr>
          <w:rFonts w:ascii="Times New Roman" w:hAnsi="Times New Roman" w:cs="Times New Roman"/>
        </w:rPr>
      </w:pPr>
    </w:p>
    <w:p w:rsidR="005E40A3" w:rsidRDefault="005E40A3" w:rsidP="001E3520">
      <w:pPr>
        <w:pStyle w:val="NoSpacing"/>
        <w:ind w:left="-990"/>
        <w:jc w:val="both"/>
        <w:rPr>
          <w:rFonts w:ascii="Times New Roman" w:hAnsi="Times New Roman" w:cs="Times New Roman"/>
        </w:rPr>
      </w:pPr>
      <w:r>
        <w:rPr>
          <w:rFonts w:ascii="Times New Roman" w:hAnsi="Times New Roman" w:cs="Times New Roman"/>
        </w:rPr>
        <w:t>Rule 3.</w:t>
      </w:r>
      <w:r>
        <w:rPr>
          <w:rFonts w:ascii="Times New Roman" w:hAnsi="Times New Roman" w:cs="Times New Roman"/>
        </w:rPr>
        <w:tab/>
        <w:t>He shall not advance or promote any interest of his client or employer which is contrary to law, public or professional obligations and ethics.</w:t>
      </w:r>
    </w:p>
    <w:p w:rsidR="005E40A3" w:rsidRDefault="005E40A3" w:rsidP="001E3520">
      <w:pPr>
        <w:pStyle w:val="NoSpacing"/>
        <w:ind w:left="-990"/>
        <w:jc w:val="both"/>
        <w:rPr>
          <w:rFonts w:ascii="Times New Roman" w:hAnsi="Times New Roman" w:cs="Times New Roman"/>
        </w:rPr>
      </w:pPr>
    </w:p>
    <w:p w:rsidR="005E40A3" w:rsidRDefault="005E40A3" w:rsidP="001E3520">
      <w:pPr>
        <w:pStyle w:val="NoSpacing"/>
        <w:ind w:left="-990"/>
        <w:jc w:val="both"/>
        <w:rPr>
          <w:rFonts w:ascii="Times New Roman" w:hAnsi="Times New Roman" w:cs="Times New Roman"/>
        </w:rPr>
      </w:pPr>
      <w:r>
        <w:rPr>
          <w:rFonts w:ascii="Times New Roman" w:hAnsi="Times New Roman" w:cs="Times New Roman"/>
        </w:rPr>
        <w:t>Rule 4.</w:t>
      </w:r>
      <w:r>
        <w:rPr>
          <w:rFonts w:ascii="Times New Roman" w:hAnsi="Times New Roman" w:cs="Times New Roman"/>
        </w:rPr>
        <w:tab/>
      </w:r>
      <w:r w:rsidR="00483914">
        <w:rPr>
          <w:rFonts w:ascii="Times New Roman" w:hAnsi="Times New Roman" w:cs="Times New Roman"/>
        </w:rPr>
        <w:t xml:space="preserve">Whenever his obligations to his employer or clients </w:t>
      </w:r>
      <w:proofErr w:type="gramStart"/>
      <w:r w:rsidR="00483914">
        <w:rPr>
          <w:rFonts w:ascii="Times New Roman" w:hAnsi="Times New Roman" w:cs="Times New Roman"/>
        </w:rPr>
        <w:t>are in conflict with</w:t>
      </w:r>
      <w:proofErr w:type="gramEnd"/>
      <w:r w:rsidR="00483914">
        <w:rPr>
          <w:rFonts w:ascii="Times New Roman" w:hAnsi="Times New Roman" w:cs="Times New Roman"/>
        </w:rPr>
        <w:t xml:space="preserve"> his professional obligations or ethics, he should </w:t>
      </w:r>
      <w:proofErr w:type="spellStart"/>
      <w:r w:rsidR="00483914">
        <w:rPr>
          <w:rFonts w:ascii="Times New Roman" w:hAnsi="Times New Roman" w:cs="Times New Roman"/>
        </w:rPr>
        <w:t>endeavour</w:t>
      </w:r>
      <w:proofErr w:type="spellEnd"/>
      <w:r w:rsidR="00483914">
        <w:rPr>
          <w:rFonts w:ascii="Times New Roman" w:hAnsi="Times New Roman" w:cs="Times New Roman"/>
        </w:rPr>
        <w:t xml:space="preserve"> to resolve the conflict in accordance with the law public policy, and the provision of this code. When the conflict is beyond reconciliation, he should serve his professional engagement.</w:t>
      </w:r>
    </w:p>
    <w:p w:rsidR="00483914" w:rsidRDefault="00483914" w:rsidP="001E3520">
      <w:pPr>
        <w:pStyle w:val="NoSpacing"/>
        <w:ind w:left="-990"/>
        <w:jc w:val="both"/>
        <w:rPr>
          <w:rFonts w:ascii="Times New Roman" w:hAnsi="Times New Roman" w:cs="Times New Roman"/>
        </w:rPr>
      </w:pPr>
    </w:p>
    <w:p w:rsidR="00483914" w:rsidRDefault="00483914" w:rsidP="001E3520">
      <w:pPr>
        <w:pStyle w:val="NoSpacing"/>
        <w:ind w:left="-990"/>
        <w:jc w:val="both"/>
        <w:rPr>
          <w:rFonts w:ascii="Times New Roman" w:hAnsi="Times New Roman" w:cs="Times New Roman"/>
        </w:rPr>
      </w:pPr>
      <w:r>
        <w:rPr>
          <w:rFonts w:ascii="Times New Roman" w:hAnsi="Times New Roman" w:cs="Times New Roman"/>
        </w:rPr>
        <w:t xml:space="preserve">Rule 5. </w:t>
      </w:r>
      <w:r>
        <w:rPr>
          <w:rFonts w:ascii="Times New Roman" w:hAnsi="Times New Roman" w:cs="Times New Roman"/>
        </w:rPr>
        <w:tab/>
        <w:t xml:space="preserve">He shall not divulge any information given in confidence during his employment, neither shall be </w:t>
      </w:r>
      <w:proofErr w:type="gramStart"/>
      <w:r>
        <w:rPr>
          <w:rFonts w:ascii="Times New Roman" w:hAnsi="Times New Roman" w:cs="Times New Roman"/>
        </w:rPr>
        <w:t>attempt</w:t>
      </w:r>
      <w:proofErr w:type="gramEnd"/>
      <w:r>
        <w:rPr>
          <w:rFonts w:ascii="Times New Roman" w:hAnsi="Times New Roman" w:cs="Times New Roman"/>
        </w:rPr>
        <w:t xml:space="preserve"> to profit therefrom nor shall he use, directly or indirectly, such information to the prejudice of his employer and other contracting parties shall be faithfully determined and discharged</w:t>
      </w:r>
    </w:p>
    <w:p w:rsidR="00483914" w:rsidRDefault="00483914" w:rsidP="001E3520">
      <w:pPr>
        <w:pStyle w:val="NoSpacing"/>
        <w:ind w:left="-990"/>
        <w:jc w:val="both"/>
        <w:rPr>
          <w:rFonts w:ascii="Times New Roman" w:hAnsi="Times New Roman" w:cs="Times New Roman"/>
        </w:rPr>
      </w:pPr>
    </w:p>
    <w:p w:rsidR="00483914" w:rsidRDefault="00483914" w:rsidP="001E3520">
      <w:pPr>
        <w:pStyle w:val="NoSpacing"/>
        <w:ind w:left="-990"/>
        <w:jc w:val="both"/>
        <w:rPr>
          <w:rFonts w:ascii="Times New Roman" w:hAnsi="Times New Roman" w:cs="Times New Roman"/>
        </w:rPr>
      </w:pPr>
      <w:r>
        <w:rPr>
          <w:rFonts w:ascii="Times New Roman" w:hAnsi="Times New Roman" w:cs="Times New Roman"/>
        </w:rPr>
        <w:t>Rule 6.</w:t>
      </w:r>
      <w:r>
        <w:rPr>
          <w:rFonts w:ascii="Times New Roman" w:hAnsi="Times New Roman" w:cs="Times New Roman"/>
        </w:rPr>
        <w:tab/>
        <w:t>He shall not engage or offer to engage, his professional services to those with conflicting and adverse interests.</w:t>
      </w:r>
    </w:p>
    <w:p w:rsidR="00483914" w:rsidRDefault="00483914" w:rsidP="001E3520">
      <w:pPr>
        <w:pStyle w:val="NoSpacing"/>
        <w:ind w:left="-990"/>
        <w:jc w:val="both"/>
        <w:rPr>
          <w:rFonts w:ascii="Times New Roman" w:hAnsi="Times New Roman" w:cs="Times New Roman"/>
        </w:rPr>
      </w:pPr>
    </w:p>
    <w:p w:rsidR="00483914" w:rsidRDefault="00483914" w:rsidP="001E3520">
      <w:pPr>
        <w:pStyle w:val="NoSpacing"/>
        <w:ind w:left="-990"/>
        <w:jc w:val="both"/>
        <w:rPr>
          <w:rFonts w:ascii="Times New Roman" w:hAnsi="Times New Roman" w:cs="Times New Roman"/>
        </w:rPr>
      </w:pPr>
      <w:r>
        <w:rPr>
          <w:rFonts w:ascii="Times New Roman" w:hAnsi="Times New Roman" w:cs="Times New Roman"/>
        </w:rPr>
        <w:t>Rule 7.</w:t>
      </w:r>
      <w:r>
        <w:rPr>
          <w:rFonts w:ascii="Times New Roman" w:hAnsi="Times New Roman" w:cs="Times New Roman"/>
        </w:rPr>
        <w:tab/>
        <w:t>He shall act as trustee of his client or employer</w:t>
      </w:r>
      <w:r w:rsidR="001E3520">
        <w:rPr>
          <w:rFonts w:ascii="Times New Roman" w:hAnsi="Times New Roman" w:cs="Times New Roman"/>
        </w:rPr>
        <w:t xml:space="preserve"> in the preparation of contracts and similar documents. He shall be impartial in the interpretation of such documents so that the rights and obligations of his clients or employer and other contracting parties shall be faithfully determined and discharged.</w:t>
      </w:r>
    </w:p>
    <w:p w:rsidR="001E3520" w:rsidRDefault="001E3520" w:rsidP="001E3520">
      <w:pPr>
        <w:pStyle w:val="NoSpacing"/>
        <w:ind w:left="-990"/>
        <w:jc w:val="both"/>
        <w:rPr>
          <w:rFonts w:ascii="Times New Roman" w:hAnsi="Times New Roman" w:cs="Times New Roman"/>
        </w:rPr>
      </w:pPr>
    </w:p>
    <w:p w:rsidR="001E3520" w:rsidRDefault="001E3520" w:rsidP="001E3520">
      <w:pPr>
        <w:pStyle w:val="NoSpacing"/>
        <w:ind w:left="-990"/>
        <w:jc w:val="both"/>
        <w:rPr>
          <w:rFonts w:ascii="Times New Roman" w:hAnsi="Times New Roman" w:cs="Times New Roman"/>
        </w:rPr>
      </w:pPr>
      <w:r>
        <w:rPr>
          <w:rFonts w:ascii="Times New Roman" w:hAnsi="Times New Roman" w:cs="Times New Roman"/>
        </w:rPr>
        <w:t>Rule 8.</w:t>
      </w:r>
      <w:r>
        <w:rPr>
          <w:rFonts w:ascii="Times New Roman" w:hAnsi="Times New Roman" w:cs="Times New Roman"/>
        </w:rPr>
        <w:tab/>
        <w:t xml:space="preserve">He must refer his client or employer, whenever necessary, to serve the interests of the later, to experts or consultants. He must not accept any </w:t>
      </w:r>
      <w:proofErr w:type="spellStart"/>
      <w:r>
        <w:rPr>
          <w:rFonts w:ascii="Times New Roman" w:hAnsi="Times New Roman" w:cs="Times New Roman"/>
        </w:rPr>
        <w:t>favour</w:t>
      </w:r>
      <w:proofErr w:type="spellEnd"/>
      <w:r>
        <w:rPr>
          <w:rFonts w:ascii="Times New Roman" w:hAnsi="Times New Roman" w:cs="Times New Roman"/>
        </w:rPr>
        <w:t xml:space="preserve"> or compensation whatsoever for the referral to such experts or consultants.</w:t>
      </w:r>
    </w:p>
    <w:p w:rsidR="001E3520" w:rsidRDefault="001E3520" w:rsidP="001E3520">
      <w:pPr>
        <w:pStyle w:val="NoSpacing"/>
        <w:ind w:left="-990"/>
        <w:jc w:val="both"/>
        <w:rPr>
          <w:rFonts w:ascii="Times New Roman" w:hAnsi="Times New Roman" w:cs="Times New Roman"/>
        </w:rPr>
      </w:pPr>
    </w:p>
    <w:p w:rsidR="001E3520" w:rsidRPr="001E3520" w:rsidRDefault="001E3520" w:rsidP="001E3520">
      <w:pPr>
        <w:pStyle w:val="NoSpacing"/>
        <w:ind w:left="-990"/>
        <w:jc w:val="center"/>
        <w:rPr>
          <w:rFonts w:ascii="Times New Roman" w:hAnsi="Times New Roman" w:cs="Times New Roman"/>
          <w:b/>
        </w:rPr>
      </w:pPr>
      <w:r w:rsidRPr="001E3520">
        <w:rPr>
          <w:rFonts w:ascii="Times New Roman" w:hAnsi="Times New Roman" w:cs="Times New Roman"/>
          <w:b/>
        </w:rPr>
        <w:t>ARTICLE V</w:t>
      </w:r>
    </w:p>
    <w:p w:rsidR="001E3520" w:rsidRDefault="001E3520" w:rsidP="001E3520">
      <w:pPr>
        <w:pStyle w:val="NoSpacing"/>
        <w:ind w:left="-990"/>
        <w:jc w:val="center"/>
        <w:rPr>
          <w:rFonts w:ascii="Times New Roman" w:hAnsi="Times New Roman" w:cs="Times New Roman"/>
          <w:b/>
        </w:rPr>
      </w:pPr>
      <w:r w:rsidRPr="001E3520">
        <w:rPr>
          <w:rFonts w:ascii="Times New Roman" w:hAnsi="Times New Roman" w:cs="Times New Roman"/>
          <w:b/>
        </w:rPr>
        <w:t>RESPONSIBILITY TO EMPLOYEES</w:t>
      </w:r>
    </w:p>
    <w:p w:rsidR="001E3520" w:rsidRDefault="001E3520" w:rsidP="001E3520">
      <w:pPr>
        <w:pStyle w:val="NoSpacing"/>
        <w:ind w:left="-990"/>
        <w:jc w:val="center"/>
        <w:rPr>
          <w:rFonts w:ascii="Times New Roman" w:hAnsi="Times New Roman" w:cs="Times New Roman"/>
          <w:b/>
        </w:rPr>
      </w:pPr>
    </w:p>
    <w:p w:rsidR="001E3520" w:rsidRDefault="001E3520" w:rsidP="007A42EC">
      <w:pPr>
        <w:pStyle w:val="NoSpacing"/>
        <w:ind w:left="-990"/>
        <w:jc w:val="both"/>
        <w:rPr>
          <w:rFonts w:ascii="Times New Roman" w:hAnsi="Times New Roman" w:cs="Times New Roman"/>
        </w:rPr>
      </w:pPr>
      <w:r>
        <w:rPr>
          <w:rFonts w:ascii="Times New Roman" w:hAnsi="Times New Roman" w:cs="Times New Roman"/>
        </w:rPr>
        <w:t>Rule 1.</w:t>
      </w:r>
      <w:r>
        <w:rPr>
          <w:rFonts w:ascii="Times New Roman" w:hAnsi="Times New Roman" w:cs="Times New Roman"/>
        </w:rPr>
        <w:tab/>
        <w:t xml:space="preserve">The PTC Member, as employer, </w:t>
      </w:r>
      <w:proofErr w:type="gramStart"/>
      <w:r>
        <w:rPr>
          <w:rFonts w:ascii="Times New Roman" w:hAnsi="Times New Roman" w:cs="Times New Roman"/>
        </w:rPr>
        <w:t>shall at all times</w:t>
      </w:r>
      <w:proofErr w:type="gramEnd"/>
      <w:r>
        <w:rPr>
          <w:rFonts w:ascii="Times New Roman" w:hAnsi="Times New Roman" w:cs="Times New Roman"/>
        </w:rPr>
        <w:t xml:space="preserve"> be concerned with the welfare of his employees whose rights as workers are guaranteed</w:t>
      </w:r>
      <w:r w:rsidR="00A16859">
        <w:rPr>
          <w:rFonts w:ascii="Times New Roman" w:hAnsi="Times New Roman" w:cs="Times New Roman"/>
        </w:rPr>
        <w:t xml:space="preserve"> under the Constitution and protected by laws.</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2.</w:t>
      </w:r>
      <w:r>
        <w:rPr>
          <w:rFonts w:ascii="Times New Roman" w:hAnsi="Times New Roman" w:cs="Times New Roman"/>
        </w:rPr>
        <w:tab/>
        <w:t>He shall be willing to share the substantial profits from his enterprise with the employees responsible thereof.</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3.</w:t>
      </w:r>
      <w:r>
        <w:rPr>
          <w:rFonts w:ascii="Times New Roman" w:hAnsi="Times New Roman" w:cs="Times New Roman"/>
        </w:rPr>
        <w:tab/>
        <w:t>He must observe and obey all laws, rules and regulations on labor, particularly those affecting labor relations, hours of work, wages and terms and conditions of work.</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4.</w:t>
      </w:r>
      <w:r>
        <w:rPr>
          <w:rFonts w:ascii="Times New Roman" w:hAnsi="Times New Roman" w:cs="Times New Roman"/>
        </w:rPr>
        <w:tab/>
        <w:t xml:space="preserve">He shall </w:t>
      </w:r>
      <w:proofErr w:type="gramStart"/>
      <w:r>
        <w:rPr>
          <w:rFonts w:ascii="Times New Roman" w:hAnsi="Times New Roman" w:cs="Times New Roman"/>
        </w:rPr>
        <w:t>at all times</w:t>
      </w:r>
      <w:proofErr w:type="gramEnd"/>
      <w:r>
        <w:rPr>
          <w:rFonts w:ascii="Times New Roman" w:hAnsi="Times New Roman" w:cs="Times New Roman"/>
        </w:rPr>
        <w:t xml:space="preserve"> strive to improve the knowledge and skills of his employees, provide safety measures for his men, and maintain the operations efficiency of his machines or equipment.</w:t>
      </w:r>
    </w:p>
    <w:p w:rsidR="00A16859" w:rsidRDefault="00A16859" w:rsidP="007A42EC">
      <w:pPr>
        <w:pStyle w:val="NoSpacing"/>
        <w:ind w:left="-990"/>
        <w:jc w:val="both"/>
        <w:rPr>
          <w:rFonts w:ascii="Times New Roman" w:hAnsi="Times New Roman" w:cs="Times New Roman"/>
        </w:rPr>
      </w:pPr>
    </w:p>
    <w:p w:rsidR="00A16859" w:rsidRPr="00A16859" w:rsidRDefault="00A16859" w:rsidP="007A42EC">
      <w:pPr>
        <w:pStyle w:val="NoSpacing"/>
        <w:ind w:left="-990"/>
        <w:jc w:val="center"/>
        <w:rPr>
          <w:rFonts w:ascii="Times New Roman" w:hAnsi="Times New Roman" w:cs="Times New Roman"/>
          <w:b/>
        </w:rPr>
      </w:pPr>
      <w:r w:rsidRPr="00A16859">
        <w:rPr>
          <w:rFonts w:ascii="Times New Roman" w:hAnsi="Times New Roman" w:cs="Times New Roman"/>
          <w:b/>
        </w:rPr>
        <w:t>ARTICLE VI</w:t>
      </w:r>
    </w:p>
    <w:p w:rsidR="00A16859" w:rsidRDefault="00A16859" w:rsidP="00A16859">
      <w:pPr>
        <w:pStyle w:val="NoSpacing"/>
        <w:ind w:left="-990"/>
        <w:jc w:val="center"/>
        <w:rPr>
          <w:rFonts w:ascii="Times New Roman" w:hAnsi="Times New Roman" w:cs="Times New Roman"/>
          <w:b/>
        </w:rPr>
      </w:pPr>
      <w:r w:rsidRPr="00A16859">
        <w:rPr>
          <w:rFonts w:ascii="Times New Roman" w:hAnsi="Times New Roman" w:cs="Times New Roman"/>
          <w:b/>
        </w:rPr>
        <w:t>RESPONSIBILITIES TO COLLEAGUES</w:t>
      </w:r>
    </w:p>
    <w:p w:rsidR="00A16859" w:rsidRDefault="00A16859" w:rsidP="007A42EC">
      <w:pPr>
        <w:pStyle w:val="NoSpacing"/>
        <w:ind w:left="-990"/>
        <w:jc w:val="both"/>
        <w:rPr>
          <w:rFonts w:ascii="Times New Roman" w:hAnsi="Times New Roman" w:cs="Times New Roman"/>
          <w:b/>
        </w:rPr>
      </w:pPr>
    </w:p>
    <w:p w:rsidR="00A16859" w:rsidRDefault="00A16859" w:rsidP="007A42EC">
      <w:pPr>
        <w:pStyle w:val="NoSpacing"/>
        <w:ind w:left="-990"/>
        <w:jc w:val="both"/>
        <w:rPr>
          <w:rFonts w:ascii="Times New Roman" w:hAnsi="Times New Roman" w:cs="Times New Roman"/>
        </w:rPr>
      </w:pPr>
      <w:r w:rsidRPr="00A16859">
        <w:rPr>
          <w:rFonts w:ascii="Times New Roman" w:hAnsi="Times New Roman" w:cs="Times New Roman"/>
        </w:rPr>
        <w:t>Rule 1</w:t>
      </w:r>
      <w:r>
        <w:rPr>
          <w:rFonts w:ascii="Times New Roman" w:hAnsi="Times New Roman" w:cs="Times New Roman"/>
        </w:rPr>
        <w:tab/>
        <w:t>“To thine oneself be true and thou cannot be false to any man “expresses the duty which a PTC Member owes to himself and to others.</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2.</w:t>
      </w:r>
      <w:r>
        <w:rPr>
          <w:rFonts w:ascii="Times New Roman" w:hAnsi="Times New Roman" w:cs="Times New Roman"/>
        </w:rPr>
        <w:tab/>
        <w:t xml:space="preserve">He shall use only fair means to gain professional advancement. In </w:t>
      </w:r>
      <w:proofErr w:type="spellStart"/>
      <w:r>
        <w:rPr>
          <w:rFonts w:ascii="Times New Roman" w:hAnsi="Times New Roman" w:cs="Times New Roman"/>
        </w:rPr>
        <w:t>tbe</w:t>
      </w:r>
      <w:proofErr w:type="spellEnd"/>
      <w:r>
        <w:rPr>
          <w:rFonts w:ascii="Times New Roman" w:hAnsi="Times New Roman" w:cs="Times New Roman"/>
        </w:rPr>
        <w:t xml:space="preserve"> pursuit thereof, he shall not injure the work employment opportunities of </w:t>
      </w:r>
      <w:proofErr w:type="gramStart"/>
      <w:r>
        <w:rPr>
          <w:rFonts w:ascii="Times New Roman" w:hAnsi="Times New Roman" w:cs="Times New Roman"/>
        </w:rPr>
        <w:t>others, or</w:t>
      </w:r>
      <w:proofErr w:type="gramEnd"/>
      <w:r>
        <w:rPr>
          <w:rFonts w:ascii="Times New Roman" w:hAnsi="Times New Roman" w:cs="Times New Roman"/>
        </w:rPr>
        <w:t xml:space="preserve"> use any improper or questionable method of soliciting employment of clientele.</w:t>
      </w:r>
    </w:p>
    <w:p w:rsidR="00A16859" w:rsidRDefault="00A16859" w:rsidP="00A16859">
      <w:pPr>
        <w:pStyle w:val="NoSpacing"/>
        <w:ind w:left="-990"/>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lastRenderedPageBreak/>
        <w:t>Rule 3.</w:t>
      </w:r>
      <w:r>
        <w:rPr>
          <w:rFonts w:ascii="Times New Roman" w:hAnsi="Times New Roman" w:cs="Times New Roman"/>
        </w:rPr>
        <w:tab/>
        <w:t>He shall not fraternize with those engaged in unethical practices.</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4.</w:t>
      </w:r>
      <w:r>
        <w:rPr>
          <w:rFonts w:ascii="Times New Roman" w:hAnsi="Times New Roman" w:cs="Times New Roman"/>
        </w:rPr>
        <w:tab/>
        <w:t>He must duly acknowledge the professional work of his colleagues and subordinates and give full recognition thereto.</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5.</w:t>
      </w:r>
      <w:r>
        <w:rPr>
          <w:rFonts w:ascii="Times New Roman" w:hAnsi="Times New Roman" w:cs="Times New Roman"/>
        </w:rPr>
        <w:tab/>
        <w:t>He shall define clearly the line of authority and the scope of responsibility of his associates and assistants, orders or the recall thereof, shall be issued through proper channels.</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6.</w:t>
      </w:r>
      <w:r>
        <w:rPr>
          <w:rFonts w:ascii="Times New Roman" w:hAnsi="Times New Roman" w:cs="Times New Roman"/>
        </w:rPr>
        <w:tab/>
        <w:t>He must always encourage and promote the professional advancement of his colleagues, especially when he occupies a position of authority. He shall exert efforts to assist in the development of the Knowledge and skills of his colleagues.</w:t>
      </w:r>
    </w:p>
    <w:p w:rsidR="00A16859" w:rsidRDefault="00A16859" w:rsidP="007A42EC">
      <w:pPr>
        <w:pStyle w:val="NoSpacing"/>
        <w:ind w:left="-990"/>
        <w:jc w:val="both"/>
        <w:rPr>
          <w:rFonts w:ascii="Times New Roman" w:hAnsi="Times New Roman" w:cs="Times New Roman"/>
        </w:rPr>
      </w:pPr>
    </w:p>
    <w:p w:rsidR="00A16859" w:rsidRDefault="00A16859" w:rsidP="007A42EC">
      <w:pPr>
        <w:pStyle w:val="NoSpacing"/>
        <w:ind w:left="-990"/>
        <w:jc w:val="both"/>
        <w:rPr>
          <w:rFonts w:ascii="Times New Roman" w:hAnsi="Times New Roman" w:cs="Times New Roman"/>
        </w:rPr>
      </w:pPr>
      <w:r>
        <w:rPr>
          <w:rFonts w:ascii="Times New Roman" w:hAnsi="Times New Roman" w:cs="Times New Roman"/>
        </w:rPr>
        <w:t>Rule 7.</w:t>
      </w:r>
      <w:r w:rsidR="007A42EC">
        <w:rPr>
          <w:rFonts w:ascii="Times New Roman" w:hAnsi="Times New Roman" w:cs="Times New Roman"/>
        </w:rPr>
        <w:tab/>
        <w:t>He shall receptive to new ideas and suggestions from others, and ready to recognize, encourage, and accredit the authors thereof.</w:t>
      </w:r>
    </w:p>
    <w:p w:rsidR="007A42EC" w:rsidRDefault="007A42EC" w:rsidP="007A42EC">
      <w:pPr>
        <w:pStyle w:val="NoSpacing"/>
        <w:ind w:left="-990"/>
        <w:jc w:val="both"/>
        <w:rPr>
          <w:rFonts w:ascii="Times New Roman" w:hAnsi="Times New Roman" w:cs="Times New Roman"/>
        </w:rPr>
      </w:pPr>
    </w:p>
    <w:p w:rsidR="007A42EC" w:rsidRDefault="007A42EC" w:rsidP="007A42EC">
      <w:pPr>
        <w:pStyle w:val="NoSpacing"/>
        <w:ind w:left="-990"/>
        <w:jc w:val="both"/>
        <w:rPr>
          <w:rFonts w:ascii="Times New Roman" w:hAnsi="Times New Roman" w:cs="Times New Roman"/>
        </w:rPr>
      </w:pPr>
      <w:r>
        <w:rPr>
          <w:rFonts w:ascii="Times New Roman" w:hAnsi="Times New Roman" w:cs="Times New Roman"/>
        </w:rPr>
        <w:t>Rule 8.</w:t>
      </w:r>
      <w:r>
        <w:rPr>
          <w:rFonts w:ascii="Times New Roman" w:hAnsi="Times New Roman" w:cs="Times New Roman"/>
        </w:rPr>
        <w:tab/>
        <w:t>He shall use tact and discretion in dealing with his colleagues and associates, but not at the sacrifice firmness. He shall work out difficulty problems with courage and serenity.</w:t>
      </w:r>
    </w:p>
    <w:p w:rsidR="007A42EC" w:rsidRDefault="007A42EC" w:rsidP="007A42EC">
      <w:pPr>
        <w:pStyle w:val="NoSpacing"/>
        <w:ind w:left="-990"/>
        <w:jc w:val="both"/>
        <w:rPr>
          <w:rFonts w:ascii="Times New Roman" w:hAnsi="Times New Roman" w:cs="Times New Roman"/>
        </w:rPr>
      </w:pPr>
    </w:p>
    <w:p w:rsidR="007A42EC" w:rsidRDefault="007A42EC" w:rsidP="007A42EC">
      <w:pPr>
        <w:pStyle w:val="NoSpacing"/>
        <w:ind w:left="-990"/>
        <w:jc w:val="both"/>
        <w:rPr>
          <w:rFonts w:ascii="Times New Roman" w:hAnsi="Times New Roman" w:cs="Times New Roman"/>
        </w:rPr>
      </w:pPr>
      <w:r>
        <w:rPr>
          <w:rFonts w:ascii="Times New Roman" w:hAnsi="Times New Roman" w:cs="Times New Roman"/>
        </w:rPr>
        <w:t>Rule 9.</w:t>
      </w:r>
      <w:r>
        <w:rPr>
          <w:rFonts w:ascii="Times New Roman" w:hAnsi="Times New Roman" w:cs="Times New Roman"/>
        </w:rPr>
        <w:tab/>
        <w:t>He shall actively support the duly accredited association with the end in view of enhancing the practice of the profession   and discharging his public responsibilities as a professional.</w:t>
      </w:r>
    </w:p>
    <w:p w:rsidR="007A42EC" w:rsidRDefault="007A42EC" w:rsidP="007A42EC">
      <w:pPr>
        <w:pStyle w:val="NoSpacing"/>
        <w:ind w:left="-990"/>
        <w:jc w:val="both"/>
        <w:rPr>
          <w:rFonts w:ascii="Times New Roman" w:hAnsi="Times New Roman" w:cs="Times New Roman"/>
        </w:rPr>
      </w:pPr>
    </w:p>
    <w:p w:rsidR="007A42EC" w:rsidRDefault="007A42EC" w:rsidP="007A42EC">
      <w:pPr>
        <w:pStyle w:val="NoSpacing"/>
        <w:ind w:left="-990"/>
        <w:jc w:val="center"/>
        <w:rPr>
          <w:rFonts w:ascii="Times New Roman" w:hAnsi="Times New Roman" w:cs="Times New Roman"/>
          <w:b/>
        </w:rPr>
      </w:pPr>
      <w:r w:rsidRPr="007A42EC">
        <w:rPr>
          <w:rFonts w:ascii="Times New Roman" w:hAnsi="Times New Roman" w:cs="Times New Roman"/>
          <w:b/>
        </w:rPr>
        <w:t>PENAL PROVISIONS</w:t>
      </w:r>
    </w:p>
    <w:p w:rsidR="007A42EC" w:rsidRPr="007A42EC" w:rsidRDefault="007A42EC" w:rsidP="007A42EC">
      <w:pPr>
        <w:pStyle w:val="NoSpacing"/>
        <w:ind w:left="-990"/>
        <w:jc w:val="both"/>
        <w:rPr>
          <w:rFonts w:ascii="Times New Roman" w:hAnsi="Times New Roman" w:cs="Times New Roman"/>
        </w:rPr>
      </w:pPr>
    </w:p>
    <w:p w:rsidR="007A42EC" w:rsidRPr="007A42EC" w:rsidRDefault="007A42EC" w:rsidP="007A42EC">
      <w:pPr>
        <w:pStyle w:val="NoSpacing"/>
        <w:ind w:left="-990"/>
        <w:jc w:val="both"/>
        <w:rPr>
          <w:rFonts w:ascii="Times New Roman" w:hAnsi="Times New Roman" w:cs="Times New Roman"/>
        </w:rPr>
      </w:pPr>
      <w:r w:rsidRPr="007A42EC">
        <w:rPr>
          <w:rFonts w:ascii="Times New Roman" w:hAnsi="Times New Roman" w:cs="Times New Roman"/>
        </w:rPr>
        <w:t xml:space="preserve">Violation of any provision of this code shall constitute unethical or unprofessional conduct and shall be dealt with under the provisions of the </w:t>
      </w:r>
      <w:proofErr w:type="spellStart"/>
      <w:r w:rsidRPr="007A42EC">
        <w:rPr>
          <w:rFonts w:ascii="Times New Roman" w:hAnsi="Times New Roman" w:cs="Times New Roman"/>
        </w:rPr>
        <w:t>pertimont</w:t>
      </w:r>
      <w:proofErr w:type="spellEnd"/>
      <w:r w:rsidRPr="007A42EC">
        <w:rPr>
          <w:rFonts w:ascii="Times New Roman" w:hAnsi="Times New Roman" w:cs="Times New Roman"/>
        </w:rPr>
        <w:t xml:space="preserve"> section of the </w:t>
      </w:r>
      <w:proofErr w:type="gramStart"/>
      <w:r w:rsidRPr="007A42EC">
        <w:rPr>
          <w:rFonts w:ascii="Times New Roman" w:hAnsi="Times New Roman" w:cs="Times New Roman"/>
        </w:rPr>
        <w:t>particular Architecture</w:t>
      </w:r>
      <w:proofErr w:type="gramEnd"/>
      <w:r w:rsidRPr="007A42EC">
        <w:rPr>
          <w:rFonts w:ascii="Times New Roman" w:hAnsi="Times New Roman" w:cs="Times New Roman"/>
        </w:rPr>
        <w:t>, Engineering or Allied Profession’s Law.</w:t>
      </w:r>
    </w:p>
    <w:p w:rsidR="007A42EC" w:rsidRPr="007A42EC" w:rsidRDefault="007A42EC" w:rsidP="007A42EC">
      <w:pPr>
        <w:pStyle w:val="NoSpacing"/>
        <w:ind w:left="-990"/>
        <w:jc w:val="both"/>
        <w:rPr>
          <w:rFonts w:ascii="Times New Roman" w:hAnsi="Times New Roman" w:cs="Times New Roman"/>
        </w:rPr>
      </w:pPr>
    </w:p>
    <w:p w:rsidR="007A42EC" w:rsidRPr="007A42EC" w:rsidRDefault="007A42EC" w:rsidP="007A42EC">
      <w:pPr>
        <w:pStyle w:val="NoSpacing"/>
        <w:ind w:left="-990"/>
        <w:jc w:val="both"/>
        <w:rPr>
          <w:rFonts w:ascii="Times New Roman" w:hAnsi="Times New Roman" w:cs="Times New Roman"/>
        </w:rPr>
      </w:pPr>
      <w:r w:rsidRPr="007A42EC">
        <w:rPr>
          <w:rFonts w:ascii="Times New Roman" w:hAnsi="Times New Roman" w:cs="Times New Roman"/>
        </w:rPr>
        <w:t>In addition to the PTC code of ethics, each of the professional disciplines has its own Code of Ethics, which the professional is expected to observe and be bound with.</w:t>
      </w:r>
    </w:p>
    <w:p w:rsidR="00A16859" w:rsidRDefault="00A16859" w:rsidP="007A42EC">
      <w:pPr>
        <w:pStyle w:val="NoSpacing"/>
        <w:ind w:left="-990"/>
        <w:jc w:val="both"/>
        <w:rPr>
          <w:rFonts w:ascii="Times New Roman" w:hAnsi="Times New Roman" w:cs="Times New Roman"/>
        </w:rPr>
      </w:pPr>
    </w:p>
    <w:p w:rsidR="00A16859" w:rsidRPr="00A16859" w:rsidRDefault="00A16859" w:rsidP="00A16859">
      <w:pPr>
        <w:pStyle w:val="NoSpacing"/>
        <w:ind w:left="-990"/>
        <w:rPr>
          <w:rFonts w:ascii="Times New Roman" w:hAnsi="Times New Roman" w:cs="Times New Roman"/>
        </w:rPr>
      </w:pPr>
    </w:p>
    <w:p w:rsidR="001E3520" w:rsidRPr="001E3520" w:rsidRDefault="001E3520" w:rsidP="001E3520">
      <w:pPr>
        <w:pStyle w:val="NoSpacing"/>
        <w:ind w:left="-990"/>
        <w:jc w:val="center"/>
        <w:rPr>
          <w:rFonts w:ascii="Times New Roman" w:hAnsi="Times New Roman" w:cs="Times New Roman"/>
          <w:b/>
        </w:rPr>
      </w:pPr>
    </w:p>
    <w:p w:rsidR="001E3520" w:rsidRPr="005E40A3" w:rsidRDefault="001E3520" w:rsidP="001E3520">
      <w:pPr>
        <w:pStyle w:val="NoSpacing"/>
        <w:ind w:left="-990"/>
        <w:jc w:val="both"/>
        <w:rPr>
          <w:rFonts w:ascii="Times New Roman" w:hAnsi="Times New Roman" w:cs="Times New Roman"/>
        </w:rPr>
      </w:pPr>
    </w:p>
    <w:p w:rsidR="005E40A3" w:rsidRDefault="005E40A3" w:rsidP="001E3520">
      <w:pPr>
        <w:pStyle w:val="NoSpacing"/>
        <w:ind w:left="-990"/>
        <w:jc w:val="both"/>
        <w:rPr>
          <w:rFonts w:ascii="Times New Roman" w:hAnsi="Times New Roman" w:cs="Times New Roman"/>
          <w:b/>
        </w:rPr>
      </w:pPr>
    </w:p>
    <w:p w:rsidR="005E40A3" w:rsidRPr="005E40A3" w:rsidRDefault="005E40A3" w:rsidP="001E3520">
      <w:pPr>
        <w:pStyle w:val="NoSpacing"/>
        <w:ind w:left="-990"/>
        <w:jc w:val="both"/>
        <w:rPr>
          <w:rFonts w:ascii="Times New Roman" w:hAnsi="Times New Roman" w:cs="Times New Roman"/>
          <w:b/>
        </w:rPr>
      </w:pPr>
    </w:p>
    <w:p w:rsidR="004F4289" w:rsidRPr="00E552AB" w:rsidRDefault="004F4289" w:rsidP="001E3520">
      <w:pPr>
        <w:pStyle w:val="NoSpacing"/>
        <w:ind w:left="-990"/>
        <w:jc w:val="both"/>
        <w:rPr>
          <w:rFonts w:ascii="Times New Roman" w:hAnsi="Times New Roman" w:cs="Times New Roman"/>
        </w:rPr>
      </w:pPr>
    </w:p>
    <w:p w:rsidR="00027547" w:rsidRPr="003579FF" w:rsidRDefault="00027547" w:rsidP="001E3520">
      <w:pPr>
        <w:pStyle w:val="NoSpacing"/>
        <w:ind w:left="-990"/>
        <w:jc w:val="both"/>
        <w:rPr>
          <w:rFonts w:ascii="Times New Roman" w:hAnsi="Times New Roman" w:cs="Times New Roman"/>
          <w:b/>
          <w:u w:val="single"/>
        </w:rPr>
      </w:pPr>
    </w:p>
    <w:p w:rsidR="00027547" w:rsidRDefault="00027547" w:rsidP="00027547">
      <w:pPr>
        <w:pStyle w:val="NoSpacing"/>
        <w:ind w:left="-990"/>
        <w:jc w:val="right"/>
        <w:rPr>
          <w:rFonts w:ascii="Times New Roman" w:hAnsi="Times New Roman" w:cs="Times New Roman"/>
          <w:b/>
          <w:u w:val="single"/>
        </w:rPr>
      </w:pPr>
    </w:p>
    <w:p w:rsidR="00027547" w:rsidRPr="00027547" w:rsidRDefault="00027547" w:rsidP="00027547">
      <w:pPr>
        <w:pStyle w:val="NoSpacing"/>
        <w:ind w:left="-990"/>
        <w:rPr>
          <w:rFonts w:ascii="Times New Roman" w:hAnsi="Times New Roman" w:cs="Times New Roman"/>
          <w:b/>
          <w:u w:val="single"/>
        </w:rPr>
      </w:pPr>
    </w:p>
    <w:p w:rsidR="005234AE" w:rsidRPr="00027547" w:rsidRDefault="005234AE" w:rsidP="00CA193D">
      <w:pPr>
        <w:pStyle w:val="NoSpacing"/>
        <w:tabs>
          <w:tab w:val="left" w:pos="360"/>
        </w:tabs>
        <w:ind w:left="360"/>
        <w:jc w:val="both"/>
        <w:rPr>
          <w:rFonts w:ascii="Times New Roman" w:hAnsi="Times New Roman" w:cs="Times New Roman"/>
          <w:sz w:val="24"/>
          <w:szCs w:val="20"/>
        </w:rPr>
      </w:pPr>
    </w:p>
    <w:p w:rsidR="005234AE" w:rsidRPr="00027547" w:rsidRDefault="005234AE" w:rsidP="00CA193D">
      <w:pPr>
        <w:pStyle w:val="NoSpacing"/>
        <w:tabs>
          <w:tab w:val="left" w:pos="360"/>
        </w:tabs>
        <w:ind w:left="360"/>
        <w:jc w:val="both"/>
        <w:rPr>
          <w:rFonts w:ascii="Times New Roman" w:hAnsi="Times New Roman" w:cs="Times New Roman"/>
          <w:sz w:val="24"/>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CA193D">
      <w:pPr>
        <w:pStyle w:val="NoSpacing"/>
        <w:tabs>
          <w:tab w:val="left" w:pos="360"/>
        </w:tabs>
        <w:ind w:left="360"/>
        <w:jc w:val="both"/>
        <w:rPr>
          <w:rFonts w:ascii="Times New Roman" w:hAnsi="Times New Roman" w:cs="Times New Roman"/>
          <w:sz w:val="20"/>
          <w:szCs w:val="20"/>
        </w:rPr>
      </w:pPr>
    </w:p>
    <w:p w:rsidR="005234AE" w:rsidRPr="005234AE" w:rsidRDefault="005234AE" w:rsidP="00BC35BF">
      <w:pPr>
        <w:pStyle w:val="NoSpacing"/>
        <w:tabs>
          <w:tab w:val="left" w:pos="360"/>
        </w:tabs>
        <w:ind w:left="360"/>
        <w:jc w:val="both"/>
        <w:rPr>
          <w:rFonts w:ascii="Times New Roman" w:hAnsi="Times New Roman" w:cs="Times New Roman"/>
          <w:sz w:val="20"/>
          <w:szCs w:val="20"/>
        </w:rPr>
      </w:pPr>
    </w:p>
    <w:p w:rsidR="005234AE" w:rsidRDefault="005234AE"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CA193D">
      <w:pPr>
        <w:pStyle w:val="NoSpacing"/>
        <w:tabs>
          <w:tab w:val="left" w:pos="360"/>
        </w:tabs>
        <w:ind w:left="360"/>
        <w:jc w:val="both"/>
        <w:rPr>
          <w:rFonts w:ascii="Times New Roman" w:hAnsi="Times New Roman" w:cs="Times New Roman"/>
          <w:sz w:val="20"/>
          <w:szCs w:val="20"/>
        </w:rPr>
      </w:pPr>
    </w:p>
    <w:p w:rsidR="002217A6" w:rsidRDefault="002217A6" w:rsidP="002217A6">
      <w:pPr>
        <w:pStyle w:val="NoSpacing"/>
        <w:tabs>
          <w:tab w:val="left" w:pos="360"/>
        </w:tabs>
        <w:ind w:left="360"/>
        <w:jc w:val="right"/>
        <w:rPr>
          <w:rFonts w:ascii="Times New Roman" w:hAnsi="Times New Roman" w:cs="Times New Roman"/>
          <w:b/>
          <w:u w:val="single"/>
        </w:rPr>
      </w:pPr>
      <w:r w:rsidRPr="002217A6">
        <w:rPr>
          <w:rFonts w:ascii="Times New Roman" w:hAnsi="Times New Roman" w:cs="Times New Roman"/>
          <w:b/>
          <w:u w:val="single"/>
        </w:rPr>
        <w:lastRenderedPageBreak/>
        <w:t>APPENDIX G</w:t>
      </w:r>
    </w:p>
    <w:p w:rsidR="002217A6" w:rsidRDefault="002217A6" w:rsidP="002217A6">
      <w:pPr>
        <w:pStyle w:val="NoSpacing"/>
        <w:tabs>
          <w:tab w:val="left" w:pos="360"/>
        </w:tabs>
        <w:ind w:left="360"/>
        <w:jc w:val="right"/>
        <w:rPr>
          <w:rFonts w:ascii="Times New Roman" w:hAnsi="Times New Roman" w:cs="Times New Roman"/>
          <w:b/>
          <w:u w:val="single"/>
        </w:rPr>
      </w:pPr>
    </w:p>
    <w:p w:rsidR="002217A6" w:rsidRDefault="002217A6" w:rsidP="002217A6">
      <w:pPr>
        <w:pStyle w:val="NoSpacing"/>
        <w:tabs>
          <w:tab w:val="left" w:pos="-540"/>
        </w:tabs>
        <w:ind w:left="-990"/>
        <w:rPr>
          <w:rFonts w:ascii="Times New Roman" w:hAnsi="Times New Roman" w:cs="Times New Roman"/>
          <w:b/>
        </w:rPr>
      </w:pPr>
      <w:r w:rsidRPr="002217A6">
        <w:rPr>
          <w:rFonts w:ascii="Times New Roman" w:hAnsi="Times New Roman" w:cs="Times New Roman"/>
          <w:b/>
        </w:rPr>
        <w:t>ACCREDITED ASSESSORS AND PROFESSIONAL INTERVIEWERS</w:t>
      </w:r>
    </w:p>
    <w:p w:rsidR="002217A6" w:rsidRDefault="002217A6" w:rsidP="002217A6">
      <w:pPr>
        <w:pStyle w:val="NoSpacing"/>
        <w:tabs>
          <w:tab w:val="left" w:pos="-540"/>
        </w:tabs>
        <w:ind w:left="-990"/>
        <w:rPr>
          <w:rFonts w:ascii="Times New Roman" w:hAnsi="Times New Roman" w:cs="Times New Roman"/>
          <w:b/>
        </w:rPr>
      </w:pPr>
    </w:p>
    <w:p w:rsidR="002217A6" w:rsidRDefault="002217A6" w:rsidP="002217A6">
      <w:pPr>
        <w:pStyle w:val="NoSpacing"/>
        <w:tabs>
          <w:tab w:val="left" w:pos="-540"/>
        </w:tabs>
        <w:ind w:left="-990"/>
        <w:jc w:val="both"/>
        <w:rPr>
          <w:rFonts w:ascii="Times New Roman" w:hAnsi="Times New Roman" w:cs="Times New Roman"/>
        </w:rPr>
      </w:pPr>
      <w:proofErr w:type="gramStart"/>
      <w:r>
        <w:rPr>
          <w:rFonts w:ascii="Times New Roman" w:hAnsi="Times New Roman" w:cs="Times New Roman"/>
        </w:rPr>
        <w:t>The  Candidate’s</w:t>
      </w:r>
      <w:proofErr w:type="gramEnd"/>
      <w:r>
        <w:rPr>
          <w:rFonts w:ascii="Times New Roman" w:hAnsi="Times New Roman" w:cs="Times New Roman"/>
        </w:rPr>
        <w:t xml:space="preserve"> Engineering Practice Report (PR) will be evaluated as to compliance with the required Competency Units and Elements by an Accredited National Assessor, who is an Advanced Level Engineer duly accredited by the PTC-IRC. When the EPR is assessed as having met the requirements in terms of structure and the apparent quality of the content, the Candidate will be invited to a Professional Interview (PI). The PI is essentially a peer review of the competencies claimed by the candidate in his EPR.</w:t>
      </w:r>
    </w:p>
    <w:p w:rsidR="002217A6" w:rsidRDefault="002217A6" w:rsidP="002217A6">
      <w:pPr>
        <w:pStyle w:val="NoSpacing"/>
        <w:tabs>
          <w:tab w:val="left" w:pos="-540"/>
        </w:tabs>
        <w:ind w:left="-990"/>
        <w:rPr>
          <w:rFonts w:ascii="Times New Roman" w:hAnsi="Times New Roman" w:cs="Times New Roman"/>
        </w:rPr>
      </w:pPr>
    </w:p>
    <w:p w:rsidR="002217A6" w:rsidRDefault="002217A6" w:rsidP="002217A6">
      <w:pPr>
        <w:pStyle w:val="NoSpacing"/>
        <w:tabs>
          <w:tab w:val="left" w:pos="-540"/>
        </w:tabs>
        <w:ind w:left="-990"/>
        <w:jc w:val="both"/>
        <w:rPr>
          <w:rFonts w:ascii="Times New Roman" w:hAnsi="Times New Roman" w:cs="Times New Roman"/>
        </w:rPr>
      </w:pPr>
      <w:r>
        <w:rPr>
          <w:rFonts w:ascii="Times New Roman" w:hAnsi="Times New Roman" w:cs="Times New Roman"/>
        </w:rPr>
        <w:t>The PI is carried out by an assessment panel (the Panel of Experts) consisting of two (2) Professional Interviewers and an Accredited National Assessor. The PI usually takes about an hour.</w:t>
      </w:r>
    </w:p>
    <w:p w:rsidR="002217A6" w:rsidRDefault="002217A6" w:rsidP="002217A6">
      <w:pPr>
        <w:pStyle w:val="NoSpacing"/>
        <w:tabs>
          <w:tab w:val="left" w:pos="-540"/>
        </w:tabs>
        <w:ind w:left="-990"/>
        <w:jc w:val="both"/>
        <w:rPr>
          <w:rFonts w:ascii="Times New Roman" w:hAnsi="Times New Roman" w:cs="Times New Roman"/>
        </w:rPr>
      </w:pPr>
    </w:p>
    <w:p w:rsidR="002217A6" w:rsidRDefault="002217A6" w:rsidP="002217A6">
      <w:pPr>
        <w:pStyle w:val="NoSpacing"/>
        <w:tabs>
          <w:tab w:val="left" w:pos="-540"/>
        </w:tabs>
        <w:ind w:left="-990"/>
        <w:rPr>
          <w:rFonts w:ascii="Times New Roman" w:hAnsi="Times New Roman" w:cs="Times New Roman"/>
        </w:rPr>
      </w:pPr>
      <w:r>
        <w:rPr>
          <w:rFonts w:ascii="Times New Roman" w:hAnsi="Times New Roman" w:cs="Times New Roman"/>
        </w:rPr>
        <w:t>The final determination and choice of the Professional Interviews will be made by the PTC – IRC, who will be responsible for arranging:</w:t>
      </w:r>
    </w:p>
    <w:p w:rsidR="002217A6" w:rsidRDefault="002217A6" w:rsidP="002217A6">
      <w:pPr>
        <w:pStyle w:val="NoSpacing"/>
        <w:tabs>
          <w:tab w:val="left" w:pos="-540"/>
        </w:tabs>
        <w:ind w:left="-990"/>
        <w:rPr>
          <w:rFonts w:ascii="Times New Roman" w:hAnsi="Times New Roman" w:cs="Times New Roman"/>
        </w:rPr>
      </w:pPr>
    </w:p>
    <w:p w:rsidR="002217A6" w:rsidRDefault="002217A6" w:rsidP="002217A6">
      <w:pPr>
        <w:pStyle w:val="NoSpacing"/>
        <w:numPr>
          <w:ilvl w:val="0"/>
          <w:numId w:val="13"/>
        </w:numPr>
        <w:tabs>
          <w:tab w:val="left" w:pos="-540"/>
        </w:tabs>
        <w:jc w:val="both"/>
        <w:rPr>
          <w:rFonts w:ascii="Times New Roman" w:hAnsi="Times New Roman" w:cs="Times New Roman"/>
        </w:rPr>
      </w:pPr>
      <w:r>
        <w:rPr>
          <w:rFonts w:ascii="Times New Roman" w:hAnsi="Times New Roman" w:cs="Times New Roman"/>
        </w:rPr>
        <w:t>The selection of Professional Interviews representing the candidate’s area of practice and/or professional discipline;</w:t>
      </w:r>
    </w:p>
    <w:p w:rsidR="002217A6" w:rsidRDefault="002217A6" w:rsidP="002217A6">
      <w:pPr>
        <w:pStyle w:val="NoSpacing"/>
        <w:numPr>
          <w:ilvl w:val="0"/>
          <w:numId w:val="13"/>
        </w:numPr>
        <w:tabs>
          <w:tab w:val="left" w:pos="-540"/>
        </w:tabs>
        <w:jc w:val="both"/>
        <w:rPr>
          <w:rFonts w:ascii="Times New Roman" w:hAnsi="Times New Roman" w:cs="Times New Roman"/>
        </w:rPr>
      </w:pPr>
      <w:r>
        <w:rPr>
          <w:rFonts w:ascii="Times New Roman" w:hAnsi="Times New Roman" w:cs="Times New Roman"/>
        </w:rPr>
        <w:t>The availability of the Professional Interviewers;</w:t>
      </w:r>
    </w:p>
    <w:p w:rsidR="002217A6" w:rsidRDefault="002217A6" w:rsidP="002217A6">
      <w:pPr>
        <w:pStyle w:val="NoSpacing"/>
        <w:numPr>
          <w:ilvl w:val="0"/>
          <w:numId w:val="13"/>
        </w:numPr>
        <w:tabs>
          <w:tab w:val="left" w:pos="-540"/>
        </w:tabs>
        <w:jc w:val="both"/>
        <w:rPr>
          <w:rFonts w:ascii="Times New Roman" w:hAnsi="Times New Roman" w:cs="Times New Roman"/>
        </w:rPr>
      </w:pPr>
      <w:r>
        <w:rPr>
          <w:rFonts w:ascii="Times New Roman" w:hAnsi="Times New Roman" w:cs="Times New Roman"/>
        </w:rPr>
        <w:t>The date, time and place of the Interview.</w:t>
      </w:r>
    </w:p>
    <w:p w:rsidR="002217A6" w:rsidRDefault="002217A6" w:rsidP="002217A6">
      <w:pPr>
        <w:pStyle w:val="NoSpacing"/>
        <w:tabs>
          <w:tab w:val="left" w:pos="-540"/>
        </w:tabs>
        <w:ind w:left="-270"/>
        <w:jc w:val="both"/>
        <w:rPr>
          <w:rFonts w:ascii="Times New Roman" w:hAnsi="Times New Roman" w:cs="Times New Roman"/>
        </w:rPr>
      </w:pPr>
    </w:p>
    <w:p w:rsidR="002217A6" w:rsidRDefault="002217A6" w:rsidP="002217A6">
      <w:pPr>
        <w:pStyle w:val="NoSpacing"/>
        <w:tabs>
          <w:tab w:val="left" w:pos="-540"/>
        </w:tabs>
        <w:ind w:left="-990"/>
        <w:jc w:val="both"/>
        <w:rPr>
          <w:rFonts w:ascii="Times New Roman" w:hAnsi="Times New Roman" w:cs="Times New Roman"/>
        </w:rPr>
      </w:pPr>
      <w:r>
        <w:rPr>
          <w:rFonts w:ascii="Times New Roman" w:hAnsi="Times New Roman" w:cs="Times New Roman"/>
        </w:rPr>
        <w:t>The Professional Interviewers are likewise Advanced Level Engineers who are officially endorsed by the Accredited Professional Organization of PTC council members and will be chosen such that they have had no prior relationship with the candidate that could prejudice the interview and be able to treat the Engineering Practice Report (EPR) as commercial-in-confidence and not be in competition professionally with the candidate or his/her employer;</w:t>
      </w:r>
    </w:p>
    <w:p w:rsidR="002217A6" w:rsidRDefault="002217A6" w:rsidP="002217A6">
      <w:pPr>
        <w:pStyle w:val="NoSpacing"/>
        <w:tabs>
          <w:tab w:val="left" w:pos="-540"/>
        </w:tabs>
        <w:ind w:left="-990"/>
        <w:jc w:val="both"/>
        <w:rPr>
          <w:rFonts w:ascii="Times New Roman" w:hAnsi="Times New Roman" w:cs="Times New Roman"/>
        </w:rPr>
      </w:pPr>
    </w:p>
    <w:p w:rsidR="002217A6" w:rsidRDefault="002217A6" w:rsidP="002217A6">
      <w:pPr>
        <w:pStyle w:val="NoSpacing"/>
        <w:tabs>
          <w:tab w:val="left" w:pos="-540"/>
        </w:tabs>
        <w:ind w:left="-990"/>
        <w:jc w:val="both"/>
        <w:rPr>
          <w:rFonts w:ascii="Times New Roman" w:hAnsi="Times New Roman" w:cs="Times New Roman"/>
        </w:rPr>
      </w:pPr>
      <w:r>
        <w:rPr>
          <w:rFonts w:ascii="Times New Roman" w:hAnsi="Times New Roman" w:cs="Times New Roman"/>
        </w:rPr>
        <w:t>The main tasks and responsibilities of the Professional Interviewers are to:</w:t>
      </w:r>
    </w:p>
    <w:p w:rsidR="002217A6" w:rsidRDefault="002217A6" w:rsidP="002217A6">
      <w:pPr>
        <w:pStyle w:val="NoSpacing"/>
        <w:tabs>
          <w:tab w:val="left" w:pos="-540"/>
        </w:tabs>
        <w:ind w:left="-990"/>
        <w:jc w:val="both"/>
        <w:rPr>
          <w:rFonts w:ascii="Times New Roman" w:hAnsi="Times New Roman" w:cs="Times New Roman"/>
        </w:rPr>
      </w:pPr>
    </w:p>
    <w:p w:rsidR="002217A6" w:rsidRDefault="002217A6" w:rsidP="002217A6">
      <w:pPr>
        <w:pStyle w:val="NoSpacing"/>
        <w:numPr>
          <w:ilvl w:val="0"/>
          <w:numId w:val="14"/>
        </w:numPr>
        <w:tabs>
          <w:tab w:val="left" w:pos="-540"/>
        </w:tabs>
        <w:jc w:val="both"/>
        <w:rPr>
          <w:rFonts w:ascii="Times New Roman" w:hAnsi="Times New Roman" w:cs="Times New Roman"/>
        </w:rPr>
      </w:pPr>
      <w:r>
        <w:rPr>
          <w:rFonts w:ascii="Times New Roman" w:hAnsi="Times New Roman" w:cs="Times New Roman"/>
        </w:rPr>
        <w:t xml:space="preserve">Read and </w:t>
      </w:r>
      <w:proofErr w:type="spellStart"/>
      <w:r>
        <w:rPr>
          <w:rFonts w:ascii="Times New Roman" w:hAnsi="Times New Roman" w:cs="Times New Roman"/>
        </w:rPr>
        <w:t>analyse</w:t>
      </w:r>
      <w:proofErr w:type="spellEnd"/>
      <w:r>
        <w:rPr>
          <w:rFonts w:ascii="Times New Roman" w:hAnsi="Times New Roman" w:cs="Times New Roman"/>
        </w:rPr>
        <w:t xml:space="preserve"> the EPR;</w:t>
      </w:r>
    </w:p>
    <w:p w:rsidR="002217A6" w:rsidRDefault="002217A6" w:rsidP="002217A6">
      <w:pPr>
        <w:pStyle w:val="NoSpacing"/>
        <w:numPr>
          <w:ilvl w:val="0"/>
          <w:numId w:val="14"/>
        </w:numPr>
        <w:tabs>
          <w:tab w:val="left" w:pos="-540"/>
        </w:tabs>
        <w:jc w:val="both"/>
        <w:rPr>
          <w:rFonts w:ascii="Times New Roman" w:hAnsi="Times New Roman" w:cs="Times New Roman"/>
        </w:rPr>
      </w:pPr>
      <w:r>
        <w:rPr>
          <w:rFonts w:ascii="Times New Roman" w:hAnsi="Times New Roman" w:cs="Times New Roman"/>
        </w:rPr>
        <w:t>Prepare a strategy for questioning the candidate;</w:t>
      </w:r>
    </w:p>
    <w:p w:rsidR="002217A6" w:rsidRDefault="002217A6" w:rsidP="002217A6">
      <w:pPr>
        <w:pStyle w:val="NoSpacing"/>
        <w:numPr>
          <w:ilvl w:val="0"/>
          <w:numId w:val="14"/>
        </w:numPr>
        <w:tabs>
          <w:tab w:val="left" w:pos="-540"/>
        </w:tabs>
        <w:jc w:val="both"/>
        <w:rPr>
          <w:rFonts w:ascii="Times New Roman" w:hAnsi="Times New Roman" w:cs="Times New Roman"/>
        </w:rPr>
      </w:pPr>
      <w:r>
        <w:rPr>
          <w:rFonts w:ascii="Times New Roman" w:hAnsi="Times New Roman" w:cs="Times New Roman"/>
        </w:rPr>
        <w:t>Listen to and evaluate the candidate’s 15-minute presentation;</w:t>
      </w:r>
    </w:p>
    <w:p w:rsidR="002217A6" w:rsidRDefault="002217A6" w:rsidP="002217A6">
      <w:pPr>
        <w:pStyle w:val="NoSpacing"/>
        <w:numPr>
          <w:ilvl w:val="0"/>
          <w:numId w:val="14"/>
        </w:numPr>
        <w:tabs>
          <w:tab w:val="left" w:pos="-540"/>
        </w:tabs>
        <w:jc w:val="both"/>
        <w:rPr>
          <w:rFonts w:ascii="Times New Roman" w:hAnsi="Times New Roman" w:cs="Times New Roman"/>
        </w:rPr>
      </w:pPr>
      <w:r>
        <w:rPr>
          <w:rFonts w:ascii="Times New Roman" w:hAnsi="Times New Roman" w:cs="Times New Roman"/>
        </w:rPr>
        <w:t>Ask in-depth questions and evaluate/assess the responses of the candidate during the 30 minutes allocated time for the discussions and questions;</w:t>
      </w:r>
    </w:p>
    <w:p w:rsidR="002217A6" w:rsidRDefault="002217A6" w:rsidP="002217A6">
      <w:pPr>
        <w:pStyle w:val="NoSpacing"/>
        <w:numPr>
          <w:ilvl w:val="0"/>
          <w:numId w:val="14"/>
        </w:numPr>
        <w:tabs>
          <w:tab w:val="left" w:pos="-540"/>
        </w:tabs>
        <w:jc w:val="both"/>
        <w:rPr>
          <w:rFonts w:ascii="Times New Roman" w:hAnsi="Times New Roman" w:cs="Times New Roman"/>
        </w:rPr>
      </w:pPr>
      <w:r>
        <w:rPr>
          <w:rFonts w:ascii="Times New Roman" w:hAnsi="Times New Roman" w:cs="Times New Roman"/>
        </w:rPr>
        <w:t>Participate in the assessment and final evaluation of the candidate.</w:t>
      </w:r>
    </w:p>
    <w:p w:rsidR="002217A6" w:rsidRDefault="002217A6" w:rsidP="002217A6">
      <w:pPr>
        <w:pStyle w:val="NoSpacing"/>
        <w:tabs>
          <w:tab w:val="left" w:pos="-540"/>
        </w:tabs>
        <w:jc w:val="both"/>
        <w:rPr>
          <w:rFonts w:ascii="Times New Roman" w:hAnsi="Times New Roman" w:cs="Times New Roman"/>
        </w:rPr>
      </w:pPr>
    </w:p>
    <w:p w:rsidR="002217A6" w:rsidRDefault="007C07BA" w:rsidP="002217A6">
      <w:pPr>
        <w:pStyle w:val="NoSpacing"/>
        <w:tabs>
          <w:tab w:val="left" w:pos="-540"/>
        </w:tabs>
        <w:ind w:left="-990"/>
        <w:jc w:val="both"/>
        <w:rPr>
          <w:rFonts w:ascii="Times New Roman" w:hAnsi="Times New Roman" w:cs="Times New Roman"/>
        </w:rPr>
      </w:pPr>
      <w:r>
        <w:rPr>
          <w:rFonts w:ascii="Times New Roman" w:hAnsi="Times New Roman" w:cs="Times New Roman"/>
        </w:rPr>
        <w:t>A list of Accredited national Assessors and Professional Interviewers may be obtained from:</w:t>
      </w:r>
    </w:p>
    <w:p w:rsidR="007C07BA" w:rsidRDefault="007C07BA" w:rsidP="002217A6">
      <w:pPr>
        <w:pStyle w:val="NoSpacing"/>
        <w:tabs>
          <w:tab w:val="left" w:pos="-540"/>
        </w:tabs>
        <w:ind w:left="-990"/>
        <w:jc w:val="both"/>
        <w:rPr>
          <w:rFonts w:ascii="Times New Roman" w:hAnsi="Times New Roman" w:cs="Times New Roman"/>
        </w:rPr>
      </w:pPr>
    </w:p>
    <w:p w:rsidR="007C07BA" w:rsidRPr="00C97336" w:rsidRDefault="007C07BA" w:rsidP="007C07BA">
      <w:pPr>
        <w:pStyle w:val="NoSpacing"/>
        <w:ind w:left="-990"/>
        <w:jc w:val="both"/>
        <w:rPr>
          <w:rFonts w:ascii="Times New Roman" w:hAnsi="Times New Roman" w:cs="Times New Roman"/>
          <w:b/>
          <w:sz w:val="24"/>
        </w:rPr>
      </w:pPr>
      <w:r w:rsidRPr="00C97336">
        <w:rPr>
          <w:rFonts w:ascii="Times New Roman" w:hAnsi="Times New Roman" w:cs="Times New Roman"/>
          <w:b/>
          <w:sz w:val="24"/>
        </w:rPr>
        <w:t>PHILIPPINE TECHNOLOGICAL COUNCIL</w:t>
      </w:r>
    </w:p>
    <w:p w:rsidR="007C07BA" w:rsidRPr="00C97336" w:rsidRDefault="007C07BA" w:rsidP="007C07BA">
      <w:pPr>
        <w:pStyle w:val="NoSpacing"/>
        <w:ind w:left="-990"/>
        <w:jc w:val="both"/>
        <w:rPr>
          <w:rFonts w:ascii="Times New Roman" w:hAnsi="Times New Roman" w:cs="Times New Roman"/>
          <w:sz w:val="24"/>
        </w:rPr>
      </w:pPr>
      <w:r w:rsidRPr="00C97336">
        <w:rPr>
          <w:rFonts w:ascii="Times New Roman" w:hAnsi="Times New Roman" w:cs="Times New Roman"/>
          <w:sz w:val="24"/>
        </w:rPr>
        <w:t>Room 405 – 406 National Engineering Center</w:t>
      </w:r>
    </w:p>
    <w:p w:rsidR="007C07BA" w:rsidRPr="00C97336" w:rsidRDefault="007C07BA" w:rsidP="007C07BA">
      <w:pPr>
        <w:pStyle w:val="NoSpacing"/>
        <w:ind w:left="-990"/>
        <w:jc w:val="both"/>
        <w:rPr>
          <w:rFonts w:ascii="Times New Roman" w:hAnsi="Times New Roman" w:cs="Times New Roman"/>
          <w:sz w:val="24"/>
        </w:rPr>
      </w:pPr>
      <w:proofErr w:type="spellStart"/>
      <w:r w:rsidRPr="00C97336">
        <w:rPr>
          <w:rFonts w:ascii="Times New Roman" w:hAnsi="Times New Roman" w:cs="Times New Roman"/>
          <w:sz w:val="24"/>
        </w:rPr>
        <w:t>Agoncillo</w:t>
      </w:r>
      <w:proofErr w:type="spellEnd"/>
      <w:r w:rsidRPr="00C97336">
        <w:rPr>
          <w:rFonts w:ascii="Times New Roman" w:hAnsi="Times New Roman" w:cs="Times New Roman"/>
          <w:sz w:val="24"/>
        </w:rPr>
        <w:t xml:space="preserve"> </w:t>
      </w:r>
      <w:proofErr w:type="spellStart"/>
      <w:r w:rsidRPr="00C97336">
        <w:rPr>
          <w:rFonts w:ascii="Times New Roman" w:hAnsi="Times New Roman" w:cs="Times New Roman"/>
          <w:sz w:val="24"/>
        </w:rPr>
        <w:t>st.</w:t>
      </w:r>
      <w:proofErr w:type="spellEnd"/>
      <w:r w:rsidRPr="00C97336">
        <w:rPr>
          <w:rFonts w:ascii="Times New Roman" w:hAnsi="Times New Roman" w:cs="Times New Roman"/>
          <w:sz w:val="24"/>
        </w:rPr>
        <w:t xml:space="preserve">, </w:t>
      </w:r>
      <w:proofErr w:type="gramStart"/>
      <w:r w:rsidRPr="00C97336">
        <w:rPr>
          <w:rFonts w:ascii="Times New Roman" w:hAnsi="Times New Roman" w:cs="Times New Roman"/>
          <w:sz w:val="24"/>
        </w:rPr>
        <w:t xml:space="preserve">corner  </w:t>
      </w:r>
      <w:proofErr w:type="spellStart"/>
      <w:r w:rsidRPr="00C97336">
        <w:rPr>
          <w:rFonts w:ascii="Times New Roman" w:hAnsi="Times New Roman" w:cs="Times New Roman"/>
          <w:sz w:val="24"/>
        </w:rPr>
        <w:t>Osmeña</w:t>
      </w:r>
      <w:proofErr w:type="spellEnd"/>
      <w:proofErr w:type="gramEnd"/>
      <w:r w:rsidRPr="00C97336">
        <w:rPr>
          <w:rFonts w:ascii="Times New Roman" w:hAnsi="Times New Roman" w:cs="Times New Roman"/>
          <w:sz w:val="24"/>
        </w:rPr>
        <w:t xml:space="preserve"> Ave., </w:t>
      </w:r>
    </w:p>
    <w:p w:rsidR="007C07BA" w:rsidRPr="00C97336" w:rsidRDefault="007C07BA" w:rsidP="007C07BA">
      <w:pPr>
        <w:pStyle w:val="NoSpacing"/>
        <w:ind w:left="-990"/>
        <w:jc w:val="both"/>
        <w:rPr>
          <w:rFonts w:ascii="Times New Roman" w:hAnsi="Times New Roman" w:cs="Times New Roman"/>
          <w:sz w:val="24"/>
        </w:rPr>
      </w:pPr>
      <w:r w:rsidRPr="00C97336">
        <w:rPr>
          <w:rFonts w:ascii="Times New Roman" w:hAnsi="Times New Roman" w:cs="Times New Roman"/>
          <w:sz w:val="24"/>
        </w:rPr>
        <w:t>University of the Philippines Campus</w:t>
      </w:r>
    </w:p>
    <w:p w:rsidR="007C07BA" w:rsidRPr="00C97336" w:rsidRDefault="007C07BA" w:rsidP="007C07BA">
      <w:pPr>
        <w:pStyle w:val="NoSpacing"/>
        <w:ind w:left="-990"/>
        <w:jc w:val="both"/>
        <w:rPr>
          <w:rFonts w:ascii="Times New Roman" w:hAnsi="Times New Roman" w:cs="Times New Roman"/>
          <w:sz w:val="24"/>
        </w:rPr>
      </w:pPr>
      <w:r w:rsidRPr="00C97336">
        <w:rPr>
          <w:rFonts w:ascii="Times New Roman" w:hAnsi="Times New Roman" w:cs="Times New Roman"/>
          <w:sz w:val="24"/>
        </w:rPr>
        <w:t>Diliman, Quezon City, Philippines 1101</w:t>
      </w:r>
    </w:p>
    <w:p w:rsidR="007C07BA" w:rsidRPr="00C97336" w:rsidRDefault="007C07BA" w:rsidP="007C07BA">
      <w:pPr>
        <w:pStyle w:val="NoSpacing"/>
        <w:ind w:left="-990"/>
        <w:jc w:val="both"/>
        <w:rPr>
          <w:rFonts w:ascii="Times New Roman" w:hAnsi="Times New Roman" w:cs="Times New Roman"/>
          <w:sz w:val="24"/>
        </w:rPr>
      </w:pPr>
      <w:r w:rsidRPr="00C97336">
        <w:rPr>
          <w:rFonts w:ascii="Times New Roman" w:hAnsi="Times New Roman" w:cs="Times New Roman"/>
          <w:sz w:val="24"/>
        </w:rPr>
        <w:t>Tel/Fax No: +632 9266893</w:t>
      </w:r>
    </w:p>
    <w:p w:rsidR="007C07BA" w:rsidRPr="00C97336" w:rsidRDefault="007C07BA" w:rsidP="007C07BA">
      <w:pPr>
        <w:pStyle w:val="NoSpacing"/>
        <w:jc w:val="both"/>
        <w:rPr>
          <w:rFonts w:ascii="Times New Roman" w:hAnsi="Times New Roman" w:cs="Times New Roman"/>
          <w:sz w:val="24"/>
        </w:rPr>
      </w:pPr>
    </w:p>
    <w:p w:rsidR="007C07BA" w:rsidRDefault="007C07BA" w:rsidP="007C07BA">
      <w:pPr>
        <w:pStyle w:val="NoSpacing"/>
        <w:ind w:left="-990"/>
        <w:jc w:val="both"/>
        <w:rPr>
          <w:rFonts w:ascii="Times New Roman" w:hAnsi="Times New Roman" w:cs="Times New Roman"/>
        </w:rPr>
      </w:pPr>
      <w:r w:rsidRPr="00BB4483">
        <w:rPr>
          <w:rFonts w:ascii="Times New Roman" w:hAnsi="Times New Roman" w:cs="Times New Roman"/>
        </w:rPr>
        <w:t xml:space="preserve">E-mail Address: </w:t>
      </w:r>
      <w:hyperlink r:id="rId16" w:history="1">
        <w:r w:rsidRPr="00BB4483">
          <w:rPr>
            <w:rStyle w:val="Hyperlink"/>
            <w:rFonts w:ascii="Times New Roman" w:hAnsi="Times New Roman" w:cs="Times New Roman"/>
          </w:rPr>
          <w:t>edo@ptc.org.ph</w:t>
        </w:r>
      </w:hyperlink>
      <w:r w:rsidRPr="00BB4483">
        <w:rPr>
          <w:rFonts w:ascii="Times New Roman" w:hAnsi="Times New Roman" w:cs="Times New Roman"/>
        </w:rPr>
        <w:t xml:space="preserve"> </w:t>
      </w:r>
      <w:hyperlink r:id="rId17" w:history="1">
        <w:r w:rsidRPr="00BB4483">
          <w:rPr>
            <w:rStyle w:val="Hyperlink"/>
            <w:rFonts w:ascii="Times New Roman" w:hAnsi="Times New Roman" w:cs="Times New Roman"/>
          </w:rPr>
          <w:t>melferrer2002@yahoo.com</w:t>
        </w:r>
      </w:hyperlink>
      <w:r w:rsidRPr="00BB4483">
        <w:rPr>
          <w:rFonts w:ascii="Times New Roman" w:hAnsi="Times New Roman" w:cs="Times New Roman"/>
        </w:rPr>
        <w:t xml:space="preserve"> </w:t>
      </w:r>
    </w:p>
    <w:p w:rsidR="007C07BA" w:rsidRDefault="007C07BA" w:rsidP="007C07BA">
      <w:pPr>
        <w:pStyle w:val="NoSpacing"/>
        <w:ind w:left="-990"/>
        <w:jc w:val="both"/>
        <w:rPr>
          <w:rFonts w:ascii="Times New Roman" w:hAnsi="Times New Roman" w:cs="Times New Roman"/>
        </w:rPr>
      </w:pPr>
    </w:p>
    <w:p w:rsidR="007C07BA" w:rsidRDefault="007C07BA" w:rsidP="007C07BA">
      <w:pPr>
        <w:pStyle w:val="NoSpacing"/>
        <w:ind w:left="-990"/>
        <w:jc w:val="both"/>
        <w:rPr>
          <w:rFonts w:ascii="Times New Roman" w:hAnsi="Times New Roman" w:cs="Times New Roman"/>
        </w:rPr>
      </w:pPr>
    </w:p>
    <w:p w:rsidR="007C07BA" w:rsidRDefault="007C07BA" w:rsidP="007C07BA">
      <w:pPr>
        <w:pStyle w:val="NoSpacing"/>
        <w:ind w:left="-990"/>
        <w:jc w:val="both"/>
        <w:rPr>
          <w:rFonts w:ascii="Times New Roman" w:hAnsi="Times New Roman" w:cs="Times New Roman"/>
        </w:rPr>
      </w:pPr>
    </w:p>
    <w:p w:rsidR="007C07BA" w:rsidRDefault="007C07BA" w:rsidP="007C07BA">
      <w:pPr>
        <w:pStyle w:val="NoSpacing"/>
        <w:ind w:left="-990"/>
        <w:jc w:val="both"/>
        <w:rPr>
          <w:rFonts w:ascii="Times New Roman" w:hAnsi="Times New Roman" w:cs="Times New Roman"/>
        </w:rPr>
      </w:pPr>
    </w:p>
    <w:p w:rsidR="007C07BA" w:rsidRDefault="007C07BA" w:rsidP="007C07BA">
      <w:pPr>
        <w:pStyle w:val="NoSpacing"/>
        <w:ind w:left="-990"/>
        <w:jc w:val="both"/>
        <w:rPr>
          <w:rFonts w:ascii="Times New Roman" w:hAnsi="Times New Roman" w:cs="Times New Roman"/>
        </w:rPr>
      </w:pPr>
    </w:p>
    <w:p w:rsidR="007C07BA" w:rsidRDefault="007C07BA" w:rsidP="00360E51">
      <w:pPr>
        <w:pStyle w:val="NoSpacing"/>
        <w:jc w:val="both"/>
        <w:rPr>
          <w:rFonts w:ascii="Times New Roman" w:hAnsi="Times New Roman" w:cs="Times New Roman"/>
        </w:rPr>
      </w:pPr>
    </w:p>
    <w:p w:rsidR="00360E51" w:rsidRPr="00BB4483" w:rsidRDefault="00360E51" w:rsidP="00360E51">
      <w:pPr>
        <w:pStyle w:val="NoSpacing"/>
        <w:jc w:val="both"/>
        <w:rPr>
          <w:rFonts w:ascii="Times New Roman" w:hAnsi="Times New Roman" w:cs="Times New Roman"/>
        </w:rPr>
      </w:pPr>
    </w:p>
    <w:sectPr w:rsidR="00360E51" w:rsidRPr="00BB4483" w:rsidSect="002D4536">
      <w:type w:val="nextColumn"/>
      <w:pgSz w:w="11907" w:h="16839" w:code="9"/>
      <w:pgMar w:top="1440" w:right="1440" w:bottom="1440" w:left="1440" w:header="720" w:footer="720" w:gutter="0"/>
      <w:cols w:space="7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8C4" w:rsidRDefault="005178C4" w:rsidP="00D3630C">
      <w:pPr>
        <w:spacing w:after="0" w:line="240" w:lineRule="auto"/>
      </w:pPr>
      <w:r>
        <w:separator/>
      </w:r>
    </w:p>
  </w:endnote>
  <w:endnote w:type="continuationSeparator" w:id="0">
    <w:p w:rsidR="005178C4" w:rsidRDefault="005178C4" w:rsidP="00D3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C0E" w:rsidRPr="00D3630C" w:rsidRDefault="003B4C0E" w:rsidP="00D3630C">
    <w:pPr>
      <w:pStyle w:val="Footer"/>
      <w:tabs>
        <w:tab w:val="clear" w:pos="4680"/>
        <w:tab w:val="clear" w:pos="9360"/>
        <w:tab w:val="left" w:pos="735"/>
      </w:tabs>
      <w:rPr>
        <w:rFonts w:ascii="Times New Roman" w:hAnsi="Times New Roman" w:cs="Times New Roman"/>
      </w:rPr>
    </w:pPr>
    <w:sdt>
      <w:sdtPr>
        <w:id w:val="14070362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r>
      <w:rPr>
        <w:noProof/>
      </w:rPr>
      <w:tab/>
    </w:r>
    <w:r w:rsidRPr="00D3630C">
      <w:rPr>
        <w:rFonts w:ascii="Times New Roman" w:hAnsi="Times New Roman" w:cs="Times New Roman"/>
        <w:noProof/>
      </w:rPr>
      <w:t>COMPETENCY STANDARD HANDBOOK FOR ADVANCED LEVEL ENGINEER</w:t>
    </w:r>
  </w:p>
  <w:p w:rsidR="003B4C0E" w:rsidRDefault="003B4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8C4" w:rsidRDefault="005178C4" w:rsidP="00D3630C">
      <w:pPr>
        <w:spacing w:after="0" w:line="240" w:lineRule="auto"/>
      </w:pPr>
      <w:r>
        <w:separator/>
      </w:r>
    </w:p>
  </w:footnote>
  <w:footnote w:type="continuationSeparator" w:id="0">
    <w:p w:rsidR="005178C4" w:rsidRDefault="005178C4" w:rsidP="00D36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C0E" w:rsidRDefault="003B4C0E" w:rsidP="0096074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7B0C"/>
    <w:multiLevelType w:val="hybridMultilevel"/>
    <w:tmpl w:val="C1128C1E"/>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03E33C30"/>
    <w:multiLevelType w:val="hybridMultilevel"/>
    <w:tmpl w:val="0F266BC8"/>
    <w:lvl w:ilvl="0" w:tplc="DF229F7E">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D7567F"/>
    <w:multiLevelType w:val="hybridMultilevel"/>
    <w:tmpl w:val="7CA40EE2"/>
    <w:lvl w:ilvl="0" w:tplc="1DC8D99A">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9373723"/>
    <w:multiLevelType w:val="hybridMultilevel"/>
    <w:tmpl w:val="EBF2679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18D027EA"/>
    <w:multiLevelType w:val="hybridMultilevel"/>
    <w:tmpl w:val="EFF401BC"/>
    <w:lvl w:ilvl="0" w:tplc="34ECCAB4">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A852544"/>
    <w:multiLevelType w:val="hybridMultilevel"/>
    <w:tmpl w:val="3D74F4A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8712F17"/>
    <w:multiLevelType w:val="hybridMultilevel"/>
    <w:tmpl w:val="8D265D1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 w15:restartNumberingAfterBreak="0">
    <w:nsid w:val="33807B66"/>
    <w:multiLevelType w:val="hybridMultilevel"/>
    <w:tmpl w:val="8D50C09C"/>
    <w:lvl w:ilvl="0" w:tplc="34090001">
      <w:start w:val="1"/>
      <w:numFmt w:val="bullet"/>
      <w:lvlText w:val=""/>
      <w:lvlJc w:val="left"/>
      <w:pPr>
        <w:ind w:left="-270" w:hanging="360"/>
      </w:pPr>
      <w:rPr>
        <w:rFonts w:ascii="Symbol" w:hAnsi="Symbol" w:hint="default"/>
      </w:rPr>
    </w:lvl>
    <w:lvl w:ilvl="1" w:tplc="34090003" w:tentative="1">
      <w:start w:val="1"/>
      <w:numFmt w:val="bullet"/>
      <w:lvlText w:val="o"/>
      <w:lvlJc w:val="left"/>
      <w:pPr>
        <w:ind w:left="450" w:hanging="360"/>
      </w:pPr>
      <w:rPr>
        <w:rFonts w:ascii="Courier New" w:hAnsi="Courier New" w:cs="Courier New" w:hint="default"/>
      </w:rPr>
    </w:lvl>
    <w:lvl w:ilvl="2" w:tplc="34090005" w:tentative="1">
      <w:start w:val="1"/>
      <w:numFmt w:val="bullet"/>
      <w:lvlText w:val=""/>
      <w:lvlJc w:val="left"/>
      <w:pPr>
        <w:ind w:left="1170" w:hanging="360"/>
      </w:pPr>
      <w:rPr>
        <w:rFonts w:ascii="Wingdings" w:hAnsi="Wingdings" w:hint="default"/>
      </w:rPr>
    </w:lvl>
    <w:lvl w:ilvl="3" w:tplc="34090001" w:tentative="1">
      <w:start w:val="1"/>
      <w:numFmt w:val="bullet"/>
      <w:lvlText w:val=""/>
      <w:lvlJc w:val="left"/>
      <w:pPr>
        <w:ind w:left="1890" w:hanging="360"/>
      </w:pPr>
      <w:rPr>
        <w:rFonts w:ascii="Symbol" w:hAnsi="Symbol" w:hint="default"/>
      </w:rPr>
    </w:lvl>
    <w:lvl w:ilvl="4" w:tplc="34090003" w:tentative="1">
      <w:start w:val="1"/>
      <w:numFmt w:val="bullet"/>
      <w:lvlText w:val="o"/>
      <w:lvlJc w:val="left"/>
      <w:pPr>
        <w:ind w:left="2610" w:hanging="360"/>
      </w:pPr>
      <w:rPr>
        <w:rFonts w:ascii="Courier New" w:hAnsi="Courier New" w:cs="Courier New" w:hint="default"/>
      </w:rPr>
    </w:lvl>
    <w:lvl w:ilvl="5" w:tplc="34090005" w:tentative="1">
      <w:start w:val="1"/>
      <w:numFmt w:val="bullet"/>
      <w:lvlText w:val=""/>
      <w:lvlJc w:val="left"/>
      <w:pPr>
        <w:ind w:left="3330" w:hanging="360"/>
      </w:pPr>
      <w:rPr>
        <w:rFonts w:ascii="Wingdings" w:hAnsi="Wingdings" w:hint="default"/>
      </w:rPr>
    </w:lvl>
    <w:lvl w:ilvl="6" w:tplc="34090001" w:tentative="1">
      <w:start w:val="1"/>
      <w:numFmt w:val="bullet"/>
      <w:lvlText w:val=""/>
      <w:lvlJc w:val="left"/>
      <w:pPr>
        <w:ind w:left="4050" w:hanging="360"/>
      </w:pPr>
      <w:rPr>
        <w:rFonts w:ascii="Symbol" w:hAnsi="Symbol" w:hint="default"/>
      </w:rPr>
    </w:lvl>
    <w:lvl w:ilvl="7" w:tplc="34090003" w:tentative="1">
      <w:start w:val="1"/>
      <w:numFmt w:val="bullet"/>
      <w:lvlText w:val="o"/>
      <w:lvlJc w:val="left"/>
      <w:pPr>
        <w:ind w:left="4770" w:hanging="360"/>
      </w:pPr>
      <w:rPr>
        <w:rFonts w:ascii="Courier New" w:hAnsi="Courier New" w:cs="Courier New" w:hint="default"/>
      </w:rPr>
    </w:lvl>
    <w:lvl w:ilvl="8" w:tplc="34090005" w:tentative="1">
      <w:start w:val="1"/>
      <w:numFmt w:val="bullet"/>
      <w:lvlText w:val=""/>
      <w:lvlJc w:val="left"/>
      <w:pPr>
        <w:ind w:left="5490" w:hanging="360"/>
      </w:pPr>
      <w:rPr>
        <w:rFonts w:ascii="Wingdings" w:hAnsi="Wingdings" w:hint="default"/>
      </w:rPr>
    </w:lvl>
  </w:abstractNum>
  <w:abstractNum w:abstractNumId="8" w15:restartNumberingAfterBreak="0">
    <w:nsid w:val="469456EF"/>
    <w:multiLevelType w:val="hybridMultilevel"/>
    <w:tmpl w:val="BDBA2F78"/>
    <w:lvl w:ilvl="0" w:tplc="34090001">
      <w:start w:val="1"/>
      <w:numFmt w:val="bullet"/>
      <w:lvlText w:val=""/>
      <w:lvlJc w:val="left"/>
      <w:pPr>
        <w:ind w:left="780" w:hanging="360"/>
      </w:pPr>
      <w:rPr>
        <w:rFonts w:ascii="Symbol" w:hAnsi="Symbol" w:hint="default"/>
      </w:rPr>
    </w:lvl>
    <w:lvl w:ilvl="1" w:tplc="34090003" w:tentative="1">
      <w:start w:val="1"/>
      <w:numFmt w:val="bullet"/>
      <w:lvlText w:val="o"/>
      <w:lvlJc w:val="left"/>
      <w:pPr>
        <w:ind w:left="1500" w:hanging="360"/>
      </w:pPr>
      <w:rPr>
        <w:rFonts w:ascii="Courier New" w:hAnsi="Courier New" w:cs="Courier New" w:hint="default"/>
      </w:rPr>
    </w:lvl>
    <w:lvl w:ilvl="2" w:tplc="34090005" w:tentative="1">
      <w:start w:val="1"/>
      <w:numFmt w:val="bullet"/>
      <w:lvlText w:val=""/>
      <w:lvlJc w:val="left"/>
      <w:pPr>
        <w:ind w:left="2220" w:hanging="360"/>
      </w:pPr>
      <w:rPr>
        <w:rFonts w:ascii="Wingdings" w:hAnsi="Wingdings" w:hint="default"/>
      </w:rPr>
    </w:lvl>
    <w:lvl w:ilvl="3" w:tplc="34090001" w:tentative="1">
      <w:start w:val="1"/>
      <w:numFmt w:val="bullet"/>
      <w:lvlText w:val=""/>
      <w:lvlJc w:val="left"/>
      <w:pPr>
        <w:ind w:left="2940" w:hanging="360"/>
      </w:pPr>
      <w:rPr>
        <w:rFonts w:ascii="Symbol" w:hAnsi="Symbol" w:hint="default"/>
      </w:rPr>
    </w:lvl>
    <w:lvl w:ilvl="4" w:tplc="34090003" w:tentative="1">
      <w:start w:val="1"/>
      <w:numFmt w:val="bullet"/>
      <w:lvlText w:val="o"/>
      <w:lvlJc w:val="left"/>
      <w:pPr>
        <w:ind w:left="3660" w:hanging="360"/>
      </w:pPr>
      <w:rPr>
        <w:rFonts w:ascii="Courier New" w:hAnsi="Courier New" w:cs="Courier New" w:hint="default"/>
      </w:rPr>
    </w:lvl>
    <w:lvl w:ilvl="5" w:tplc="34090005" w:tentative="1">
      <w:start w:val="1"/>
      <w:numFmt w:val="bullet"/>
      <w:lvlText w:val=""/>
      <w:lvlJc w:val="left"/>
      <w:pPr>
        <w:ind w:left="4380" w:hanging="360"/>
      </w:pPr>
      <w:rPr>
        <w:rFonts w:ascii="Wingdings" w:hAnsi="Wingdings" w:hint="default"/>
      </w:rPr>
    </w:lvl>
    <w:lvl w:ilvl="6" w:tplc="34090001" w:tentative="1">
      <w:start w:val="1"/>
      <w:numFmt w:val="bullet"/>
      <w:lvlText w:val=""/>
      <w:lvlJc w:val="left"/>
      <w:pPr>
        <w:ind w:left="5100" w:hanging="360"/>
      </w:pPr>
      <w:rPr>
        <w:rFonts w:ascii="Symbol" w:hAnsi="Symbol" w:hint="default"/>
      </w:rPr>
    </w:lvl>
    <w:lvl w:ilvl="7" w:tplc="34090003" w:tentative="1">
      <w:start w:val="1"/>
      <w:numFmt w:val="bullet"/>
      <w:lvlText w:val="o"/>
      <w:lvlJc w:val="left"/>
      <w:pPr>
        <w:ind w:left="5820" w:hanging="360"/>
      </w:pPr>
      <w:rPr>
        <w:rFonts w:ascii="Courier New" w:hAnsi="Courier New" w:cs="Courier New" w:hint="default"/>
      </w:rPr>
    </w:lvl>
    <w:lvl w:ilvl="8" w:tplc="34090005" w:tentative="1">
      <w:start w:val="1"/>
      <w:numFmt w:val="bullet"/>
      <w:lvlText w:val=""/>
      <w:lvlJc w:val="left"/>
      <w:pPr>
        <w:ind w:left="6540" w:hanging="360"/>
      </w:pPr>
      <w:rPr>
        <w:rFonts w:ascii="Wingdings" w:hAnsi="Wingdings" w:hint="default"/>
      </w:rPr>
    </w:lvl>
  </w:abstractNum>
  <w:abstractNum w:abstractNumId="9" w15:restartNumberingAfterBreak="0">
    <w:nsid w:val="51DF2E2E"/>
    <w:multiLevelType w:val="hybridMultilevel"/>
    <w:tmpl w:val="946EDDF8"/>
    <w:lvl w:ilvl="0" w:tplc="D6E0CB04">
      <w:start w:val="1"/>
      <w:numFmt w:val="bullet"/>
      <w:lvlText w:val=""/>
      <w:lvlJc w:val="left"/>
      <w:pPr>
        <w:ind w:left="-270" w:hanging="360"/>
      </w:pPr>
      <w:rPr>
        <w:rFonts w:ascii="Symbol" w:hAnsi="Symbol" w:hint="default"/>
      </w:rPr>
    </w:lvl>
    <w:lvl w:ilvl="1" w:tplc="34090003" w:tentative="1">
      <w:start w:val="1"/>
      <w:numFmt w:val="bullet"/>
      <w:lvlText w:val="o"/>
      <w:lvlJc w:val="left"/>
      <w:pPr>
        <w:ind w:left="450" w:hanging="360"/>
      </w:pPr>
      <w:rPr>
        <w:rFonts w:ascii="Courier New" w:hAnsi="Courier New" w:cs="Courier New" w:hint="default"/>
      </w:rPr>
    </w:lvl>
    <w:lvl w:ilvl="2" w:tplc="34090005" w:tentative="1">
      <w:start w:val="1"/>
      <w:numFmt w:val="bullet"/>
      <w:lvlText w:val=""/>
      <w:lvlJc w:val="left"/>
      <w:pPr>
        <w:ind w:left="1170" w:hanging="360"/>
      </w:pPr>
      <w:rPr>
        <w:rFonts w:ascii="Wingdings" w:hAnsi="Wingdings" w:hint="default"/>
      </w:rPr>
    </w:lvl>
    <w:lvl w:ilvl="3" w:tplc="34090001" w:tentative="1">
      <w:start w:val="1"/>
      <w:numFmt w:val="bullet"/>
      <w:lvlText w:val=""/>
      <w:lvlJc w:val="left"/>
      <w:pPr>
        <w:ind w:left="1890" w:hanging="360"/>
      </w:pPr>
      <w:rPr>
        <w:rFonts w:ascii="Symbol" w:hAnsi="Symbol" w:hint="default"/>
      </w:rPr>
    </w:lvl>
    <w:lvl w:ilvl="4" w:tplc="34090003" w:tentative="1">
      <w:start w:val="1"/>
      <w:numFmt w:val="bullet"/>
      <w:lvlText w:val="o"/>
      <w:lvlJc w:val="left"/>
      <w:pPr>
        <w:ind w:left="2610" w:hanging="360"/>
      </w:pPr>
      <w:rPr>
        <w:rFonts w:ascii="Courier New" w:hAnsi="Courier New" w:cs="Courier New" w:hint="default"/>
      </w:rPr>
    </w:lvl>
    <w:lvl w:ilvl="5" w:tplc="34090005" w:tentative="1">
      <w:start w:val="1"/>
      <w:numFmt w:val="bullet"/>
      <w:lvlText w:val=""/>
      <w:lvlJc w:val="left"/>
      <w:pPr>
        <w:ind w:left="3330" w:hanging="360"/>
      </w:pPr>
      <w:rPr>
        <w:rFonts w:ascii="Wingdings" w:hAnsi="Wingdings" w:hint="default"/>
      </w:rPr>
    </w:lvl>
    <w:lvl w:ilvl="6" w:tplc="34090001" w:tentative="1">
      <w:start w:val="1"/>
      <w:numFmt w:val="bullet"/>
      <w:lvlText w:val=""/>
      <w:lvlJc w:val="left"/>
      <w:pPr>
        <w:ind w:left="4050" w:hanging="360"/>
      </w:pPr>
      <w:rPr>
        <w:rFonts w:ascii="Symbol" w:hAnsi="Symbol" w:hint="default"/>
      </w:rPr>
    </w:lvl>
    <w:lvl w:ilvl="7" w:tplc="34090003" w:tentative="1">
      <w:start w:val="1"/>
      <w:numFmt w:val="bullet"/>
      <w:lvlText w:val="o"/>
      <w:lvlJc w:val="left"/>
      <w:pPr>
        <w:ind w:left="4770" w:hanging="360"/>
      </w:pPr>
      <w:rPr>
        <w:rFonts w:ascii="Courier New" w:hAnsi="Courier New" w:cs="Courier New" w:hint="default"/>
      </w:rPr>
    </w:lvl>
    <w:lvl w:ilvl="8" w:tplc="34090005" w:tentative="1">
      <w:start w:val="1"/>
      <w:numFmt w:val="bullet"/>
      <w:lvlText w:val=""/>
      <w:lvlJc w:val="left"/>
      <w:pPr>
        <w:ind w:left="5490" w:hanging="360"/>
      </w:pPr>
      <w:rPr>
        <w:rFonts w:ascii="Wingdings" w:hAnsi="Wingdings" w:hint="default"/>
      </w:rPr>
    </w:lvl>
  </w:abstractNum>
  <w:abstractNum w:abstractNumId="10" w15:restartNumberingAfterBreak="0">
    <w:nsid w:val="575F1432"/>
    <w:multiLevelType w:val="hybridMultilevel"/>
    <w:tmpl w:val="FE6AF5F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81615F9"/>
    <w:multiLevelType w:val="hybridMultilevel"/>
    <w:tmpl w:val="649C4812"/>
    <w:lvl w:ilvl="0" w:tplc="34090001">
      <w:start w:val="1"/>
      <w:numFmt w:val="bullet"/>
      <w:lvlText w:val=""/>
      <w:lvlJc w:val="left"/>
      <w:pPr>
        <w:ind w:left="765" w:hanging="360"/>
      </w:pPr>
      <w:rPr>
        <w:rFonts w:ascii="Symbol" w:hAnsi="Symbol" w:hint="default"/>
      </w:rPr>
    </w:lvl>
    <w:lvl w:ilvl="1" w:tplc="34090003" w:tentative="1">
      <w:start w:val="1"/>
      <w:numFmt w:val="bullet"/>
      <w:lvlText w:val="o"/>
      <w:lvlJc w:val="left"/>
      <w:pPr>
        <w:ind w:left="1485" w:hanging="360"/>
      </w:pPr>
      <w:rPr>
        <w:rFonts w:ascii="Courier New" w:hAnsi="Courier New" w:cs="Courier New" w:hint="default"/>
      </w:rPr>
    </w:lvl>
    <w:lvl w:ilvl="2" w:tplc="34090005" w:tentative="1">
      <w:start w:val="1"/>
      <w:numFmt w:val="bullet"/>
      <w:lvlText w:val=""/>
      <w:lvlJc w:val="left"/>
      <w:pPr>
        <w:ind w:left="2205" w:hanging="360"/>
      </w:pPr>
      <w:rPr>
        <w:rFonts w:ascii="Wingdings" w:hAnsi="Wingdings" w:hint="default"/>
      </w:rPr>
    </w:lvl>
    <w:lvl w:ilvl="3" w:tplc="34090001" w:tentative="1">
      <w:start w:val="1"/>
      <w:numFmt w:val="bullet"/>
      <w:lvlText w:val=""/>
      <w:lvlJc w:val="left"/>
      <w:pPr>
        <w:ind w:left="2925" w:hanging="360"/>
      </w:pPr>
      <w:rPr>
        <w:rFonts w:ascii="Symbol" w:hAnsi="Symbol" w:hint="default"/>
      </w:rPr>
    </w:lvl>
    <w:lvl w:ilvl="4" w:tplc="34090003" w:tentative="1">
      <w:start w:val="1"/>
      <w:numFmt w:val="bullet"/>
      <w:lvlText w:val="o"/>
      <w:lvlJc w:val="left"/>
      <w:pPr>
        <w:ind w:left="3645" w:hanging="360"/>
      </w:pPr>
      <w:rPr>
        <w:rFonts w:ascii="Courier New" w:hAnsi="Courier New" w:cs="Courier New" w:hint="default"/>
      </w:rPr>
    </w:lvl>
    <w:lvl w:ilvl="5" w:tplc="34090005" w:tentative="1">
      <w:start w:val="1"/>
      <w:numFmt w:val="bullet"/>
      <w:lvlText w:val=""/>
      <w:lvlJc w:val="left"/>
      <w:pPr>
        <w:ind w:left="4365" w:hanging="360"/>
      </w:pPr>
      <w:rPr>
        <w:rFonts w:ascii="Wingdings" w:hAnsi="Wingdings" w:hint="default"/>
      </w:rPr>
    </w:lvl>
    <w:lvl w:ilvl="6" w:tplc="34090001" w:tentative="1">
      <w:start w:val="1"/>
      <w:numFmt w:val="bullet"/>
      <w:lvlText w:val=""/>
      <w:lvlJc w:val="left"/>
      <w:pPr>
        <w:ind w:left="5085" w:hanging="360"/>
      </w:pPr>
      <w:rPr>
        <w:rFonts w:ascii="Symbol" w:hAnsi="Symbol" w:hint="default"/>
      </w:rPr>
    </w:lvl>
    <w:lvl w:ilvl="7" w:tplc="34090003" w:tentative="1">
      <w:start w:val="1"/>
      <w:numFmt w:val="bullet"/>
      <w:lvlText w:val="o"/>
      <w:lvlJc w:val="left"/>
      <w:pPr>
        <w:ind w:left="5805" w:hanging="360"/>
      </w:pPr>
      <w:rPr>
        <w:rFonts w:ascii="Courier New" w:hAnsi="Courier New" w:cs="Courier New" w:hint="default"/>
      </w:rPr>
    </w:lvl>
    <w:lvl w:ilvl="8" w:tplc="34090005" w:tentative="1">
      <w:start w:val="1"/>
      <w:numFmt w:val="bullet"/>
      <w:lvlText w:val=""/>
      <w:lvlJc w:val="left"/>
      <w:pPr>
        <w:ind w:left="6525" w:hanging="360"/>
      </w:pPr>
      <w:rPr>
        <w:rFonts w:ascii="Wingdings" w:hAnsi="Wingdings" w:hint="default"/>
      </w:rPr>
    </w:lvl>
  </w:abstractNum>
  <w:abstractNum w:abstractNumId="12" w15:restartNumberingAfterBreak="0">
    <w:nsid w:val="5B330B8B"/>
    <w:multiLevelType w:val="hybridMultilevel"/>
    <w:tmpl w:val="E70EA5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64F30907"/>
    <w:multiLevelType w:val="hybridMultilevel"/>
    <w:tmpl w:val="3A0A22E0"/>
    <w:lvl w:ilvl="0" w:tplc="9D94AE24">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66B32654"/>
    <w:multiLevelType w:val="hybridMultilevel"/>
    <w:tmpl w:val="581C8FE8"/>
    <w:lvl w:ilvl="0" w:tplc="34090001">
      <w:start w:val="1"/>
      <w:numFmt w:val="bullet"/>
      <w:lvlText w:val=""/>
      <w:lvlJc w:val="left"/>
      <w:pPr>
        <w:ind w:left="-270" w:hanging="360"/>
      </w:pPr>
      <w:rPr>
        <w:rFonts w:ascii="Symbol" w:hAnsi="Symbol" w:hint="default"/>
      </w:rPr>
    </w:lvl>
    <w:lvl w:ilvl="1" w:tplc="34090003" w:tentative="1">
      <w:start w:val="1"/>
      <w:numFmt w:val="bullet"/>
      <w:lvlText w:val="o"/>
      <w:lvlJc w:val="left"/>
      <w:pPr>
        <w:ind w:left="450" w:hanging="360"/>
      </w:pPr>
      <w:rPr>
        <w:rFonts w:ascii="Courier New" w:hAnsi="Courier New" w:cs="Courier New" w:hint="default"/>
      </w:rPr>
    </w:lvl>
    <w:lvl w:ilvl="2" w:tplc="34090005" w:tentative="1">
      <w:start w:val="1"/>
      <w:numFmt w:val="bullet"/>
      <w:lvlText w:val=""/>
      <w:lvlJc w:val="left"/>
      <w:pPr>
        <w:ind w:left="1170" w:hanging="360"/>
      </w:pPr>
      <w:rPr>
        <w:rFonts w:ascii="Wingdings" w:hAnsi="Wingdings" w:hint="default"/>
      </w:rPr>
    </w:lvl>
    <w:lvl w:ilvl="3" w:tplc="34090001" w:tentative="1">
      <w:start w:val="1"/>
      <w:numFmt w:val="bullet"/>
      <w:lvlText w:val=""/>
      <w:lvlJc w:val="left"/>
      <w:pPr>
        <w:ind w:left="1890" w:hanging="360"/>
      </w:pPr>
      <w:rPr>
        <w:rFonts w:ascii="Symbol" w:hAnsi="Symbol" w:hint="default"/>
      </w:rPr>
    </w:lvl>
    <w:lvl w:ilvl="4" w:tplc="34090003" w:tentative="1">
      <w:start w:val="1"/>
      <w:numFmt w:val="bullet"/>
      <w:lvlText w:val="o"/>
      <w:lvlJc w:val="left"/>
      <w:pPr>
        <w:ind w:left="2610" w:hanging="360"/>
      </w:pPr>
      <w:rPr>
        <w:rFonts w:ascii="Courier New" w:hAnsi="Courier New" w:cs="Courier New" w:hint="default"/>
      </w:rPr>
    </w:lvl>
    <w:lvl w:ilvl="5" w:tplc="34090005" w:tentative="1">
      <w:start w:val="1"/>
      <w:numFmt w:val="bullet"/>
      <w:lvlText w:val=""/>
      <w:lvlJc w:val="left"/>
      <w:pPr>
        <w:ind w:left="3330" w:hanging="360"/>
      </w:pPr>
      <w:rPr>
        <w:rFonts w:ascii="Wingdings" w:hAnsi="Wingdings" w:hint="default"/>
      </w:rPr>
    </w:lvl>
    <w:lvl w:ilvl="6" w:tplc="34090001" w:tentative="1">
      <w:start w:val="1"/>
      <w:numFmt w:val="bullet"/>
      <w:lvlText w:val=""/>
      <w:lvlJc w:val="left"/>
      <w:pPr>
        <w:ind w:left="4050" w:hanging="360"/>
      </w:pPr>
      <w:rPr>
        <w:rFonts w:ascii="Symbol" w:hAnsi="Symbol" w:hint="default"/>
      </w:rPr>
    </w:lvl>
    <w:lvl w:ilvl="7" w:tplc="34090003" w:tentative="1">
      <w:start w:val="1"/>
      <w:numFmt w:val="bullet"/>
      <w:lvlText w:val="o"/>
      <w:lvlJc w:val="left"/>
      <w:pPr>
        <w:ind w:left="4770" w:hanging="360"/>
      </w:pPr>
      <w:rPr>
        <w:rFonts w:ascii="Courier New" w:hAnsi="Courier New" w:cs="Courier New" w:hint="default"/>
      </w:rPr>
    </w:lvl>
    <w:lvl w:ilvl="8" w:tplc="34090005" w:tentative="1">
      <w:start w:val="1"/>
      <w:numFmt w:val="bullet"/>
      <w:lvlText w:val=""/>
      <w:lvlJc w:val="left"/>
      <w:pPr>
        <w:ind w:left="5490" w:hanging="360"/>
      </w:pPr>
      <w:rPr>
        <w:rFonts w:ascii="Wingdings" w:hAnsi="Wingdings" w:hint="default"/>
      </w:rPr>
    </w:lvl>
  </w:abstractNum>
  <w:abstractNum w:abstractNumId="15" w15:restartNumberingAfterBreak="0">
    <w:nsid w:val="7A556868"/>
    <w:multiLevelType w:val="hybridMultilevel"/>
    <w:tmpl w:val="D7E4C6BE"/>
    <w:lvl w:ilvl="0" w:tplc="A28687D8">
      <w:start w:val="1"/>
      <w:numFmt w:val="decimal"/>
      <w:lvlText w:val="%1."/>
      <w:lvlJc w:val="left"/>
      <w:pPr>
        <w:ind w:left="-630" w:hanging="360"/>
      </w:pPr>
      <w:rPr>
        <w:rFonts w:hint="default"/>
      </w:rPr>
    </w:lvl>
    <w:lvl w:ilvl="1" w:tplc="34090019" w:tentative="1">
      <w:start w:val="1"/>
      <w:numFmt w:val="lowerLetter"/>
      <w:lvlText w:val="%2."/>
      <w:lvlJc w:val="left"/>
      <w:pPr>
        <w:ind w:left="90" w:hanging="360"/>
      </w:pPr>
    </w:lvl>
    <w:lvl w:ilvl="2" w:tplc="3409001B" w:tentative="1">
      <w:start w:val="1"/>
      <w:numFmt w:val="lowerRoman"/>
      <w:lvlText w:val="%3."/>
      <w:lvlJc w:val="right"/>
      <w:pPr>
        <w:ind w:left="810" w:hanging="180"/>
      </w:pPr>
    </w:lvl>
    <w:lvl w:ilvl="3" w:tplc="3409000F" w:tentative="1">
      <w:start w:val="1"/>
      <w:numFmt w:val="decimal"/>
      <w:lvlText w:val="%4."/>
      <w:lvlJc w:val="left"/>
      <w:pPr>
        <w:ind w:left="1530" w:hanging="360"/>
      </w:pPr>
    </w:lvl>
    <w:lvl w:ilvl="4" w:tplc="34090019" w:tentative="1">
      <w:start w:val="1"/>
      <w:numFmt w:val="lowerLetter"/>
      <w:lvlText w:val="%5."/>
      <w:lvlJc w:val="left"/>
      <w:pPr>
        <w:ind w:left="2250" w:hanging="360"/>
      </w:pPr>
    </w:lvl>
    <w:lvl w:ilvl="5" w:tplc="3409001B" w:tentative="1">
      <w:start w:val="1"/>
      <w:numFmt w:val="lowerRoman"/>
      <w:lvlText w:val="%6."/>
      <w:lvlJc w:val="right"/>
      <w:pPr>
        <w:ind w:left="2970" w:hanging="180"/>
      </w:pPr>
    </w:lvl>
    <w:lvl w:ilvl="6" w:tplc="3409000F" w:tentative="1">
      <w:start w:val="1"/>
      <w:numFmt w:val="decimal"/>
      <w:lvlText w:val="%7."/>
      <w:lvlJc w:val="left"/>
      <w:pPr>
        <w:ind w:left="3690" w:hanging="360"/>
      </w:pPr>
    </w:lvl>
    <w:lvl w:ilvl="7" w:tplc="34090019" w:tentative="1">
      <w:start w:val="1"/>
      <w:numFmt w:val="lowerLetter"/>
      <w:lvlText w:val="%8."/>
      <w:lvlJc w:val="left"/>
      <w:pPr>
        <w:ind w:left="4410" w:hanging="360"/>
      </w:pPr>
    </w:lvl>
    <w:lvl w:ilvl="8" w:tplc="3409001B" w:tentative="1">
      <w:start w:val="1"/>
      <w:numFmt w:val="lowerRoman"/>
      <w:lvlText w:val="%9."/>
      <w:lvlJc w:val="right"/>
      <w:pPr>
        <w:ind w:left="5130" w:hanging="180"/>
      </w:pPr>
    </w:lvl>
  </w:abstractNum>
  <w:num w:numId="1">
    <w:abstractNumId w:val="12"/>
  </w:num>
  <w:num w:numId="2">
    <w:abstractNumId w:val="8"/>
  </w:num>
  <w:num w:numId="3">
    <w:abstractNumId w:val="11"/>
  </w:num>
  <w:num w:numId="4">
    <w:abstractNumId w:val="13"/>
  </w:num>
  <w:num w:numId="5">
    <w:abstractNumId w:val="2"/>
  </w:num>
  <w:num w:numId="6">
    <w:abstractNumId w:val="1"/>
  </w:num>
  <w:num w:numId="7">
    <w:abstractNumId w:val="4"/>
  </w:num>
  <w:num w:numId="8">
    <w:abstractNumId w:val="5"/>
  </w:num>
  <w:num w:numId="9">
    <w:abstractNumId w:val="3"/>
  </w:num>
  <w:num w:numId="10">
    <w:abstractNumId w:val="10"/>
  </w:num>
  <w:num w:numId="11">
    <w:abstractNumId w:val="6"/>
  </w:num>
  <w:num w:numId="12">
    <w:abstractNumId w:val="0"/>
  </w:num>
  <w:num w:numId="13">
    <w:abstractNumId w:val="7"/>
  </w:num>
  <w:num w:numId="14">
    <w:abstractNumId w:val="14"/>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D60"/>
    <w:rsid w:val="00011C44"/>
    <w:rsid w:val="000248AC"/>
    <w:rsid w:val="00027547"/>
    <w:rsid w:val="000310DE"/>
    <w:rsid w:val="00080EB4"/>
    <w:rsid w:val="00092CC8"/>
    <w:rsid w:val="000F2530"/>
    <w:rsid w:val="0013534E"/>
    <w:rsid w:val="00154BB1"/>
    <w:rsid w:val="0016701B"/>
    <w:rsid w:val="0017485C"/>
    <w:rsid w:val="001B434A"/>
    <w:rsid w:val="001C541B"/>
    <w:rsid w:val="001D0A03"/>
    <w:rsid w:val="001D56C8"/>
    <w:rsid w:val="001E3520"/>
    <w:rsid w:val="002217A6"/>
    <w:rsid w:val="00225BFE"/>
    <w:rsid w:val="00233827"/>
    <w:rsid w:val="002739F3"/>
    <w:rsid w:val="00285831"/>
    <w:rsid w:val="002B6EFD"/>
    <w:rsid w:val="002D4536"/>
    <w:rsid w:val="003579FF"/>
    <w:rsid w:val="00360E51"/>
    <w:rsid w:val="0037369F"/>
    <w:rsid w:val="0038364E"/>
    <w:rsid w:val="003A6425"/>
    <w:rsid w:val="003B4C0E"/>
    <w:rsid w:val="003D131A"/>
    <w:rsid w:val="003D48D1"/>
    <w:rsid w:val="00402F55"/>
    <w:rsid w:val="00425F10"/>
    <w:rsid w:val="00441CE8"/>
    <w:rsid w:val="00447F3B"/>
    <w:rsid w:val="00483914"/>
    <w:rsid w:val="004C09E2"/>
    <w:rsid w:val="004D64E7"/>
    <w:rsid w:val="004E2C10"/>
    <w:rsid w:val="004E7F2B"/>
    <w:rsid w:val="004F4289"/>
    <w:rsid w:val="00505D45"/>
    <w:rsid w:val="00506928"/>
    <w:rsid w:val="005076C6"/>
    <w:rsid w:val="005178C4"/>
    <w:rsid w:val="005234AE"/>
    <w:rsid w:val="00582948"/>
    <w:rsid w:val="005B75CC"/>
    <w:rsid w:val="005E40A3"/>
    <w:rsid w:val="00600969"/>
    <w:rsid w:val="0061030A"/>
    <w:rsid w:val="00611B3E"/>
    <w:rsid w:val="00617A33"/>
    <w:rsid w:val="00623EFE"/>
    <w:rsid w:val="0066193B"/>
    <w:rsid w:val="0066701D"/>
    <w:rsid w:val="006D2A1A"/>
    <w:rsid w:val="0070592D"/>
    <w:rsid w:val="0072799B"/>
    <w:rsid w:val="00732B37"/>
    <w:rsid w:val="00741B76"/>
    <w:rsid w:val="007435C8"/>
    <w:rsid w:val="007618C0"/>
    <w:rsid w:val="007813BB"/>
    <w:rsid w:val="0078150B"/>
    <w:rsid w:val="007818CF"/>
    <w:rsid w:val="007A4289"/>
    <w:rsid w:val="007A42EC"/>
    <w:rsid w:val="007B4B68"/>
    <w:rsid w:val="007C0042"/>
    <w:rsid w:val="007C07BA"/>
    <w:rsid w:val="007E2027"/>
    <w:rsid w:val="008602D1"/>
    <w:rsid w:val="00885DEB"/>
    <w:rsid w:val="00892B60"/>
    <w:rsid w:val="008B0330"/>
    <w:rsid w:val="008B7697"/>
    <w:rsid w:val="008C5C98"/>
    <w:rsid w:val="008F001F"/>
    <w:rsid w:val="009227C0"/>
    <w:rsid w:val="00946AC0"/>
    <w:rsid w:val="0096074A"/>
    <w:rsid w:val="009B3396"/>
    <w:rsid w:val="009F1FD3"/>
    <w:rsid w:val="00A16859"/>
    <w:rsid w:val="00A25001"/>
    <w:rsid w:val="00A2797B"/>
    <w:rsid w:val="00A84F3B"/>
    <w:rsid w:val="00AE4A8C"/>
    <w:rsid w:val="00AF5B52"/>
    <w:rsid w:val="00B867FF"/>
    <w:rsid w:val="00BA2E31"/>
    <w:rsid w:val="00BB4483"/>
    <w:rsid w:val="00BB7443"/>
    <w:rsid w:val="00BC1966"/>
    <w:rsid w:val="00BC35BF"/>
    <w:rsid w:val="00BE3280"/>
    <w:rsid w:val="00C1073F"/>
    <w:rsid w:val="00C31D60"/>
    <w:rsid w:val="00C71182"/>
    <w:rsid w:val="00C92EF1"/>
    <w:rsid w:val="00C97336"/>
    <w:rsid w:val="00CA193D"/>
    <w:rsid w:val="00CA4557"/>
    <w:rsid w:val="00D0562E"/>
    <w:rsid w:val="00D240D5"/>
    <w:rsid w:val="00D3630C"/>
    <w:rsid w:val="00D371CD"/>
    <w:rsid w:val="00D62B59"/>
    <w:rsid w:val="00D96B62"/>
    <w:rsid w:val="00DB7E0D"/>
    <w:rsid w:val="00DC1E47"/>
    <w:rsid w:val="00DE1564"/>
    <w:rsid w:val="00DE3986"/>
    <w:rsid w:val="00E02240"/>
    <w:rsid w:val="00E443FF"/>
    <w:rsid w:val="00E5443B"/>
    <w:rsid w:val="00E55148"/>
    <w:rsid w:val="00E552AB"/>
    <w:rsid w:val="00E71936"/>
    <w:rsid w:val="00E80CE9"/>
    <w:rsid w:val="00E948F4"/>
    <w:rsid w:val="00EE25AB"/>
    <w:rsid w:val="00EF1DFA"/>
    <w:rsid w:val="00F03135"/>
    <w:rsid w:val="00F07F84"/>
    <w:rsid w:val="00F14CB1"/>
    <w:rsid w:val="00F14FB7"/>
    <w:rsid w:val="00F17A54"/>
    <w:rsid w:val="00F632F7"/>
    <w:rsid w:val="00F96523"/>
    <w:rsid w:val="00FE119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824A9-66F0-40A6-8FB2-8F9A49CE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30C"/>
  </w:style>
  <w:style w:type="paragraph" w:styleId="Footer">
    <w:name w:val="footer"/>
    <w:basedOn w:val="Normal"/>
    <w:link w:val="FooterChar"/>
    <w:uiPriority w:val="99"/>
    <w:unhideWhenUsed/>
    <w:rsid w:val="00D36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30C"/>
  </w:style>
  <w:style w:type="paragraph" w:styleId="BalloonText">
    <w:name w:val="Balloon Text"/>
    <w:basedOn w:val="Normal"/>
    <w:link w:val="BalloonTextChar"/>
    <w:uiPriority w:val="99"/>
    <w:semiHidden/>
    <w:unhideWhenUsed/>
    <w:rsid w:val="00D3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30C"/>
    <w:rPr>
      <w:rFonts w:ascii="Tahoma" w:hAnsi="Tahoma" w:cs="Tahoma"/>
      <w:sz w:val="16"/>
      <w:szCs w:val="16"/>
    </w:rPr>
  </w:style>
  <w:style w:type="paragraph" w:styleId="NoSpacing">
    <w:name w:val="No Spacing"/>
    <w:uiPriority w:val="1"/>
    <w:qFormat/>
    <w:rsid w:val="003D131A"/>
    <w:pPr>
      <w:spacing w:after="0" w:line="240" w:lineRule="auto"/>
    </w:pPr>
  </w:style>
  <w:style w:type="paragraph" w:styleId="ListParagraph">
    <w:name w:val="List Paragraph"/>
    <w:basedOn w:val="Normal"/>
    <w:uiPriority w:val="34"/>
    <w:qFormat/>
    <w:rsid w:val="00732B37"/>
    <w:pPr>
      <w:ind w:left="720"/>
      <w:contextualSpacing/>
    </w:pPr>
  </w:style>
  <w:style w:type="character" w:styleId="Hyperlink">
    <w:name w:val="Hyperlink"/>
    <w:basedOn w:val="DefaultParagraphFont"/>
    <w:uiPriority w:val="99"/>
    <w:unhideWhenUsed/>
    <w:rsid w:val="000310DE"/>
    <w:rPr>
      <w:color w:val="0000FF" w:themeColor="hyperlink"/>
      <w:u w:val="single"/>
    </w:rPr>
  </w:style>
  <w:style w:type="table" w:styleId="TableGrid">
    <w:name w:val="Table Grid"/>
    <w:basedOn w:val="TableNormal"/>
    <w:uiPriority w:val="59"/>
    <w:rsid w:val="00610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1C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26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elferrer2002@yaho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o@ptc.org.ph" TargetMode="External"/><Relationship Id="rId17" Type="http://schemas.openxmlformats.org/officeDocument/2006/relationships/hyperlink" Target="mailto:melferrer2002@yahoo.com" TargetMode="External"/><Relationship Id="rId2" Type="http://schemas.openxmlformats.org/officeDocument/2006/relationships/numbering" Target="numbering.xml"/><Relationship Id="rId16" Type="http://schemas.openxmlformats.org/officeDocument/2006/relationships/hyperlink" Target="mailto:edo@ptc.org.p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23973-6E20-47AF-BDA8-61FDE8CFF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8461</Words>
  <Characters>48231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PTC-WAI-DT01</dc:creator>
  <cp:lastModifiedBy>Emmanuel</cp:lastModifiedBy>
  <cp:revision>2</cp:revision>
  <dcterms:created xsi:type="dcterms:W3CDTF">2018-08-09T08:30:00Z</dcterms:created>
  <dcterms:modified xsi:type="dcterms:W3CDTF">2018-08-09T08:30:00Z</dcterms:modified>
</cp:coreProperties>
</file>